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74DF1" w14:textId="7BA4024C" w:rsidR="00A51C56" w:rsidRPr="00A51C56" w:rsidRDefault="00A51C56" w:rsidP="00A51C56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A51C56">
        <w:rPr>
          <w:rFonts w:asciiTheme="minorHAnsi" w:hAnsiTheme="minorHAnsi"/>
          <w:b/>
          <w:sz w:val="22"/>
          <w:szCs w:val="22"/>
        </w:rPr>
        <w:t>Chapter 1</w:t>
      </w:r>
      <w:r>
        <w:rPr>
          <w:rFonts w:asciiTheme="minorHAnsi" w:hAnsiTheme="minorHAnsi"/>
          <w:b/>
          <w:sz w:val="22"/>
          <w:szCs w:val="22"/>
        </w:rPr>
        <w:t>2</w:t>
      </w:r>
      <w:r w:rsidRPr="00A51C56">
        <w:rPr>
          <w:rFonts w:asciiTheme="minorHAnsi" w:hAnsiTheme="minorHAnsi"/>
          <w:b/>
          <w:sz w:val="22"/>
          <w:szCs w:val="22"/>
        </w:rPr>
        <w:t xml:space="preserve">– Advanced Accounting, </w:t>
      </w:r>
      <w:r w:rsidR="00C8489D">
        <w:rPr>
          <w:rFonts w:asciiTheme="minorHAnsi" w:hAnsiTheme="minorHAnsi"/>
          <w:b/>
          <w:sz w:val="22"/>
          <w:szCs w:val="22"/>
        </w:rPr>
        <w:t>4</w:t>
      </w:r>
      <w:r w:rsidR="00C8489D" w:rsidRPr="008B3786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C8489D">
        <w:rPr>
          <w:rFonts w:asciiTheme="minorHAnsi" w:hAnsiTheme="minorHAnsi"/>
          <w:b/>
          <w:sz w:val="22"/>
          <w:szCs w:val="22"/>
        </w:rPr>
        <w:t xml:space="preserve"> </w:t>
      </w:r>
      <w:r w:rsidRPr="00A51C56">
        <w:rPr>
          <w:rFonts w:asciiTheme="minorHAnsi" w:hAnsiTheme="minorHAnsi"/>
          <w:b/>
          <w:sz w:val="22"/>
          <w:szCs w:val="22"/>
        </w:rPr>
        <w:t>Edition by Hamlen</w:t>
      </w:r>
    </w:p>
    <w:p w14:paraId="677605BE" w14:textId="77777777" w:rsidR="00A51C56" w:rsidRPr="00A51C56" w:rsidRDefault="00A51C56" w:rsidP="00A51C56">
      <w:pPr>
        <w:rPr>
          <w:rFonts w:asciiTheme="minorHAnsi" w:hAnsiTheme="minorHAnsi"/>
          <w:sz w:val="22"/>
          <w:szCs w:val="22"/>
        </w:rPr>
      </w:pPr>
    </w:p>
    <w:p w14:paraId="35C73925" w14:textId="77777777" w:rsidR="00A51C56" w:rsidRPr="00A51C56" w:rsidRDefault="00A51C56" w:rsidP="00A51C56">
      <w:pPr>
        <w:rPr>
          <w:rFonts w:asciiTheme="minorHAnsi" w:hAnsiTheme="minorHAnsi"/>
          <w:b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36E8023B" w14:textId="77777777" w:rsidR="00A51C56" w:rsidRPr="00A51C56" w:rsidRDefault="00A51C56" w:rsidP="00A51C56">
      <w:pPr>
        <w:rPr>
          <w:rFonts w:asciiTheme="minorHAnsi" w:hAnsiTheme="minorHAnsi"/>
          <w:sz w:val="22"/>
          <w:szCs w:val="22"/>
        </w:rPr>
      </w:pPr>
    </w:p>
    <w:p w14:paraId="7DAA5757" w14:textId="77777777" w:rsidR="00E547BF" w:rsidRPr="00A51C56" w:rsidRDefault="00E547BF" w:rsidP="00A51C56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1.</w:t>
      </w:r>
      <w:r w:rsidRPr="00A51C56">
        <w:rPr>
          <w:rFonts w:asciiTheme="minorHAnsi" w:hAnsiTheme="minorHAnsi"/>
          <w:b/>
          <w:sz w:val="22"/>
          <w:szCs w:val="22"/>
        </w:rPr>
        <w:tab/>
        <w:t>Topic: Components of the CAFR</w:t>
      </w:r>
    </w:p>
    <w:p w14:paraId="0AE59081" w14:textId="77777777" w:rsidR="00E547BF" w:rsidRPr="00A51C56" w:rsidRDefault="00E547BF" w:rsidP="00A51C56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LO 1</w:t>
      </w:r>
    </w:p>
    <w:p w14:paraId="23E56DEC" w14:textId="77777777" w:rsidR="00E547BF" w:rsidRPr="00A51C56" w:rsidRDefault="00E547BF" w:rsidP="00A51C56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The basic financial statements found in the CAFR of a state or local government include all of the following </w:t>
      </w:r>
      <w:r w:rsidRPr="00A51C56">
        <w:rPr>
          <w:rFonts w:asciiTheme="minorHAnsi" w:hAnsiTheme="minorHAnsi"/>
          <w:i/>
          <w:sz w:val="22"/>
          <w:szCs w:val="22"/>
        </w:rPr>
        <w:t>except</w:t>
      </w:r>
      <w:r w:rsidR="008C0FEE" w:rsidRPr="00A51C56">
        <w:rPr>
          <w:rFonts w:asciiTheme="minorHAnsi" w:hAnsiTheme="minorHAnsi"/>
          <w:sz w:val="22"/>
          <w:szCs w:val="22"/>
        </w:rPr>
        <w:t>:</w:t>
      </w:r>
    </w:p>
    <w:p w14:paraId="33B6AE08" w14:textId="77777777" w:rsidR="00E547BF" w:rsidRPr="00A51C56" w:rsidRDefault="00E547BF" w:rsidP="00A51C56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023F44B3" w14:textId="77777777" w:rsidR="00E547BF" w:rsidRPr="00A51C56" w:rsidRDefault="00E547BF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G</w:t>
      </w:r>
      <w:r w:rsidRPr="00A51C56">
        <w:rPr>
          <w:rFonts w:asciiTheme="minorHAnsi" w:hAnsiTheme="minorHAnsi"/>
          <w:sz w:val="22"/>
          <w:szCs w:val="22"/>
        </w:rPr>
        <w:t>over</w:t>
      </w:r>
      <w:r w:rsidR="008C0FEE" w:rsidRPr="00A51C56">
        <w:rPr>
          <w:rFonts w:asciiTheme="minorHAnsi" w:hAnsiTheme="minorHAnsi"/>
          <w:sz w:val="22"/>
          <w:szCs w:val="22"/>
        </w:rPr>
        <w:t>nment-wide financial statements</w:t>
      </w:r>
    </w:p>
    <w:p w14:paraId="503B27B2" w14:textId="77777777" w:rsidR="00E547BF" w:rsidRPr="00A51C56" w:rsidRDefault="00E547BF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b.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M</w:t>
      </w:r>
      <w:r w:rsidRPr="00A51C56">
        <w:rPr>
          <w:rFonts w:asciiTheme="minorHAnsi" w:hAnsiTheme="minorHAnsi"/>
          <w:sz w:val="22"/>
          <w:szCs w:val="22"/>
        </w:rPr>
        <w:t>anag</w:t>
      </w:r>
      <w:r w:rsidR="008C0FEE" w:rsidRPr="00A51C56">
        <w:rPr>
          <w:rFonts w:asciiTheme="minorHAnsi" w:hAnsiTheme="minorHAnsi"/>
          <w:sz w:val="22"/>
          <w:szCs w:val="22"/>
        </w:rPr>
        <w:t>ement’s discussion and analysis</w:t>
      </w:r>
    </w:p>
    <w:p w14:paraId="086EB901" w14:textId="77777777" w:rsidR="00E547BF" w:rsidRPr="00A51C56" w:rsidRDefault="008C0FEE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c.</w:t>
      </w:r>
      <w:r w:rsidRPr="00A51C56">
        <w:rPr>
          <w:rFonts w:asciiTheme="minorHAnsi" w:hAnsiTheme="minorHAnsi"/>
          <w:sz w:val="22"/>
          <w:szCs w:val="22"/>
        </w:rPr>
        <w:tab/>
        <w:t>Fund financial statements</w:t>
      </w:r>
    </w:p>
    <w:p w14:paraId="1ABBFD9C" w14:textId="77777777" w:rsidR="00E547BF" w:rsidRPr="00A51C56" w:rsidRDefault="00E547BF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N</w:t>
      </w:r>
      <w:r w:rsidRPr="00A51C56">
        <w:rPr>
          <w:rFonts w:asciiTheme="minorHAnsi" w:hAnsiTheme="minorHAnsi"/>
          <w:sz w:val="22"/>
          <w:szCs w:val="22"/>
        </w:rPr>
        <w:t>o</w:t>
      </w:r>
      <w:r w:rsidR="008C0FEE" w:rsidRPr="00A51C56">
        <w:rPr>
          <w:rFonts w:asciiTheme="minorHAnsi" w:hAnsiTheme="minorHAnsi"/>
          <w:sz w:val="22"/>
          <w:szCs w:val="22"/>
        </w:rPr>
        <w:t>tes to the financial statements</w:t>
      </w:r>
    </w:p>
    <w:p w14:paraId="38FCFD86" w14:textId="77777777" w:rsidR="008C0FEE" w:rsidRPr="00A51C56" w:rsidRDefault="008C0FEE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C96CBD4" w14:textId="77777777" w:rsidR="006332F9" w:rsidRPr="00A51C56" w:rsidRDefault="006332F9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0166F2A" w14:textId="77777777" w:rsidR="00210C07" w:rsidRPr="00A51C56" w:rsidRDefault="00E547BF" w:rsidP="00A51C56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2</w:t>
      </w:r>
      <w:r w:rsidR="00210C07" w:rsidRPr="00A51C56">
        <w:rPr>
          <w:rFonts w:asciiTheme="minorHAnsi" w:hAnsiTheme="minorHAnsi"/>
          <w:b/>
          <w:sz w:val="22"/>
          <w:szCs w:val="22"/>
        </w:rPr>
        <w:t>.</w:t>
      </w:r>
      <w:r w:rsidR="00210C07" w:rsidRPr="00A51C56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Pr="00A51C56">
        <w:rPr>
          <w:rFonts w:asciiTheme="minorHAnsi" w:hAnsiTheme="minorHAnsi"/>
          <w:b/>
          <w:sz w:val="22"/>
          <w:szCs w:val="22"/>
        </w:rPr>
        <w:t>Government-wide financial statements</w:t>
      </w:r>
    </w:p>
    <w:p w14:paraId="17B36E5C" w14:textId="77777777" w:rsidR="00210C07" w:rsidRPr="00A51C56" w:rsidRDefault="00360211" w:rsidP="00A51C56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 xml:space="preserve">LO </w:t>
      </w:r>
      <w:r w:rsidR="00E547BF" w:rsidRPr="00A51C56">
        <w:rPr>
          <w:rFonts w:asciiTheme="minorHAnsi" w:hAnsiTheme="minorHAnsi"/>
          <w:b/>
          <w:sz w:val="22"/>
          <w:szCs w:val="22"/>
        </w:rPr>
        <w:t>2</w:t>
      </w:r>
    </w:p>
    <w:p w14:paraId="599D7991" w14:textId="77777777" w:rsidR="00360211" w:rsidRPr="00A51C56" w:rsidRDefault="00B44F85" w:rsidP="00A51C56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The government-wide financial statements of a state or local government report on the activities of all funds </w:t>
      </w:r>
      <w:r w:rsidRPr="00A51C56">
        <w:rPr>
          <w:rFonts w:asciiTheme="minorHAnsi" w:hAnsiTheme="minorHAnsi"/>
          <w:i/>
          <w:sz w:val="22"/>
          <w:szCs w:val="22"/>
        </w:rPr>
        <w:t>except</w:t>
      </w:r>
      <w:r w:rsidR="008C0FEE" w:rsidRPr="00A51C56">
        <w:rPr>
          <w:rFonts w:asciiTheme="minorHAnsi" w:hAnsiTheme="minorHAnsi"/>
          <w:sz w:val="22"/>
          <w:szCs w:val="22"/>
        </w:rPr>
        <w:t>:</w:t>
      </w:r>
    </w:p>
    <w:p w14:paraId="094D87B8" w14:textId="77777777" w:rsidR="00B44F85" w:rsidRPr="00A51C56" w:rsidRDefault="00B44F85" w:rsidP="00A51C56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7E5C61BA" w14:textId="77777777" w:rsidR="00B44F85" w:rsidRPr="00A51C56" w:rsidRDefault="00B44F85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Internal service funds</w:t>
      </w:r>
    </w:p>
    <w:p w14:paraId="391E0C24" w14:textId="77777777" w:rsidR="00B44F85" w:rsidRPr="00A51C56" w:rsidRDefault="00B44F85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b.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Fiduciary funds</w:t>
      </w:r>
    </w:p>
    <w:p w14:paraId="50C48663" w14:textId="5DF91DCF" w:rsidR="00B44F85" w:rsidRPr="00A51C56" w:rsidRDefault="00B44F85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c.</w:t>
      </w:r>
      <w:r w:rsidRPr="00A51C56">
        <w:rPr>
          <w:rFonts w:asciiTheme="minorHAnsi" w:hAnsiTheme="minorHAnsi"/>
          <w:sz w:val="22"/>
          <w:szCs w:val="22"/>
        </w:rPr>
        <w:tab/>
      </w:r>
      <w:r w:rsidR="00937238">
        <w:rPr>
          <w:rFonts w:asciiTheme="minorHAnsi" w:hAnsiTheme="minorHAnsi"/>
          <w:sz w:val="22"/>
          <w:szCs w:val="22"/>
        </w:rPr>
        <w:t>Permanent</w:t>
      </w:r>
      <w:r w:rsidR="008C0FEE" w:rsidRPr="00A51C56">
        <w:rPr>
          <w:rFonts w:asciiTheme="minorHAnsi" w:hAnsiTheme="minorHAnsi"/>
          <w:sz w:val="22"/>
          <w:szCs w:val="22"/>
        </w:rPr>
        <w:t xml:space="preserve"> funds</w:t>
      </w:r>
    </w:p>
    <w:p w14:paraId="1E645E7B" w14:textId="77777777" w:rsidR="00B44F85" w:rsidRPr="00A51C56" w:rsidRDefault="00B44F85" w:rsidP="00A51C56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Proprietary funds</w:t>
      </w:r>
    </w:p>
    <w:p w14:paraId="0B895859" w14:textId="77777777" w:rsidR="00360211" w:rsidRPr="00A51C56" w:rsidRDefault="00360211" w:rsidP="00A51C56">
      <w:pPr>
        <w:tabs>
          <w:tab w:val="left" w:pos="108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2F0F02A2" w14:textId="77777777" w:rsidR="006332F9" w:rsidRPr="00A51C56" w:rsidRDefault="006332F9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DE4D272" w14:textId="77777777" w:rsidR="006E5D00" w:rsidRPr="00A51C56" w:rsidRDefault="00131ABE" w:rsidP="00A51C5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3</w:t>
      </w:r>
      <w:r w:rsidR="006E5D00" w:rsidRPr="00A51C56">
        <w:rPr>
          <w:rFonts w:asciiTheme="minorHAnsi" w:hAnsiTheme="minorHAnsi"/>
          <w:b/>
          <w:sz w:val="22"/>
          <w:szCs w:val="22"/>
        </w:rPr>
        <w:t>.</w:t>
      </w:r>
      <w:r w:rsidR="006E5D00" w:rsidRPr="00A51C56">
        <w:rPr>
          <w:rFonts w:asciiTheme="minorHAnsi" w:hAnsiTheme="minorHAnsi"/>
          <w:b/>
          <w:sz w:val="22"/>
          <w:szCs w:val="22"/>
        </w:rPr>
        <w:tab/>
      </w:r>
      <w:r w:rsidR="006E5D00" w:rsidRPr="00A51C56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Pr="00A51C56">
        <w:rPr>
          <w:rFonts w:asciiTheme="minorHAnsi" w:hAnsiTheme="minorHAnsi"/>
          <w:b/>
          <w:bCs/>
          <w:sz w:val="22"/>
          <w:szCs w:val="22"/>
        </w:rPr>
        <w:t>Government-wide financial statements</w:t>
      </w:r>
    </w:p>
    <w:p w14:paraId="7E6A5832" w14:textId="77777777" w:rsidR="006E5D00" w:rsidRPr="00A51C56" w:rsidRDefault="006E5D00" w:rsidP="00A51C5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131ABE" w:rsidRPr="00A51C56">
        <w:rPr>
          <w:rFonts w:asciiTheme="minorHAnsi" w:hAnsiTheme="minorHAnsi"/>
          <w:b/>
          <w:bCs/>
          <w:sz w:val="22"/>
          <w:szCs w:val="22"/>
        </w:rPr>
        <w:t>2</w:t>
      </w:r>
    </w:p>
    <w:p w14:paraId="50C66EDF" w14:textId="77777777" w:rsidR="008B2CAB" w:rsidRPr="00A51C56" w:rsidRDefault="00131ABE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The government-wide financial statements consist of</w:t>
      </w:r>
      <w:r w:rsidR="008C0FEE" w:rsidRPr="00A51C56">
        <w:rPr>
          <w:rFonts w:asciiTheme="minorHAnsi" w:hAnsiTheme="minorHAnsi"/>
          <w:sz w:val="22"/>
          <w:szCs w:val="22"/>
        </w:rPr>
        <w:t>:</w:t>
      </w:r>
    </w:p>
    <w:p w14:paraId="679852D3" w14:textId="77777777" w:rsidR="002C5CAD" w:rsidRPr="00A51C56" w:rsidRDefault="002C5CAD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9AE657B" w14:textId="77777777" w:rsidR="00153B04" w:rsidRPr="00A51C56" w:rsidRDefault="008B2CAB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a.</w:t>
      </w:r>
      <w:r w:rsidR="00153B04"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T</w:t>
      </w:r>
      <w:r w:rsidR="005942AA" w:rsidRPr="00A51C56">
        <w:rPr>
          <w:rFonts w:asciiTheme="minorHAnsi" w:hAnsiTheme="minorHAnsi"/>
          <w:sz w:val="22"/>
          <w:szCs w:val="22"/>
        </w:rPr>
        <w:t>he balance sheet and the statement of revenues, expenditure</w:t>
      </w:r>
      <w:r w:rsidR="008C0FEE" w:rsidRPr="00A51C56">
        <w:rPr>
          <w:rFonts w:asciiTheme="minorHAnsi" w:hAnsiTheme="minorHAnsi"/>
          <w:sz w:val="22"/>
          <w:szCs w:val="22"/>
        </w:rPr>
        <w:t>s, and changes in fund balances</w:t>
      </w:r>
    </w:p>
    <w:p w14:paraId="1278110E" w14:textId="77777777" w:rsidR="00153B04" w:rsidRPr="00A51C56" w:rsidRDefault="00153B04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b.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T</w:t>
      </w:r>
      <w:r w:rsidR="005942AA" w:rsidRPr="00A51C56">
        <w:rPr>
          <w:rFonts w:asciiTheme="minorHAnsi" w:hAnsiTheme="minorHAnsi"/>
          <w:sz w:val="22"/>
          <w:szCs w:val="22"/>
        </w:rPr>
        <w:t xml:space="preserve">he statement of 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  <w:r w:rsidR="005942AA" w:rsidRPr="00A51C56">
        <w:rPr>
          <w:rFonts w:asciiTheme="minorHAnsi" w:hAnsiTheme="minorHAnsi"/>
          <w:sz w:val="22"/>
          <w:szCs w:val="22"/>
        </w:rPr>
        <w:t xml:space="preserve">, the statement of activities, </w:t>
      </w:r>
      <w:r w:rsidR="008C0FEE" w:rsidRPr="00A51C56">
        <w:rPr>
          <w:rFonts w:asciiTheme="minorHAnsi" w:hAnsiTheme="minorHAnsi"/>
          <w:sz w:val="22"/>
          <w:szCs w:val="22"/>
        </w:rPr>
        <w:t>and the statement of cash flows</w:t>
      </w:r>
    </w:p>
    <w:p w14:paraId="2332F2BF" w14:textId="77777777" w:rsidR="00153B04" w:rsidRPr="00A51C56" w:rsidRDefault="00153B04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T</w:t>
      </w:r>
      <w:r w:rsidR="005942AA" w:rsidRPr="00A51C56">
        <w:rPr>
          <w:rFonts w:asciiTheme="minorHAnsi" w:hAnsiTheme="minorHAnsi"/>
          <w:sz w:val="22"/>
          <w:szCs w:val="22"/>
        </w:rPr>
        <w:t xml:space="preserve">he statement of 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  <w:r w:rsidR="005942AA" w:rsidRPr="00A51C56">
        <w:rPr>
          <w:rFonts w:asciiTheme="minorHAnsi" w:hAnsiTheme="minorHAnsi"/>
          <w:sz w:val="22"/>
          <w:szCs w:val="22"/>
        </w:rPr>
        <w:t xml:space="preserve"> and the sta</w:t>
      </w:r>
      <w:r w:rsidR="008C0FEE" w:rsidRPr="00A51C56">
        <w:rPr>
          <w:rFonts w:asciiTheme="minorHAnsi" w:hAnsiTheme="minorHAnsi"/>
          <w:sz w:val="22"/>
          <w:szCs w:val="22"/>
        </w:rPr>
        <w:t xml:space="preserve">tement of changes in 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</w:p>
    <w:p w14:paraId="749746C0" w14:textId="77777777" w:rsidR="008B2CAB" w:rsidRPr="00A51C56" w:rsidRDefault="00153B04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T</w:t>
      </w:r>
      <w:r w:rsidR="00131ABE" w:rsidRPr="00A51C56">
        <w:rPr>
          <w:rFonts w:asciiTheme="minorHAnsi" w:hAnsiTheme="minorHAnsi"/>
          <w:sz w:val="22"/>
          <w:szCs w:val="22"/>
        </w:rPr>
        <w:t xml:space="preserve">he statement of 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  <w:r w:rsidR="00131ABE" w:rsidRPr="00A51C56">
        <w:rPr>
          <w:rFonts w:asciiTheme="minorHAnsi" w:hAnsiTheme="minorHAnsi"/>
          <w:sz w:val="22"/>
          <w:szCs w:val="22"/>
        </w:rPr>
        <w:t xml:space="preserve"> </w:t>
      </w:r>
      <w:r w:rsidR="008C0FEE" w:rsidRPr="00A51C56">
        <w:rPr>
          <w:rFonts w:asciiTheme="minorHAnsi" w:hAnsiTheme="minorHAnsi"/>
          <w:sz w:val="22"/>
          <w:szCs w:val="22"/>
        </w:rPr>
        <w:t>and the statement of activities</w:t>
      </w:r>
    </w:p>
    <w:p w14:paraId="6A822AE2" w14:textId="77777777" w:rsidR="00C34ED9" w:rsidRPr="00A51C56" w:rsidRDefault="00C34ED9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EB4191D" w14:textId="77777777" w:rsidR="008C0FEE" w:rsidRPr="00A51C56" w:rsidRDefault="008C0FEE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E342E6B" w14:textId="77777777" w:rsidR="00C33DCB" w:rsidRPr="00A51C56" w:rsidRDefault="000C6A5D" w:rsidP="00A51C5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4</w:t>
      </w:r>
      <w:r w:rsidR="00C33DCB" w:rsidRPr="00A51C56">
        <w:rPr>
          <w:rFonts w:asciiTheme="minorHAnsi" w:hAnsiTheme="minorHAnsi"/>
          <w:b/>
          <w:sz w:val="22"/>
          <w:szCs w:val="22"/>
        </w:rPr>
        <w:t>.</w:t>
      </w:r>
      <w:r w:rsidR="00C33DCB" w:rsidRPr="00A51C56">
        <w:rPr>
          <w:rFonts w:asciiTheme="minorHAnsi" w:hAnsiTheme="minorHAnsi"/>
          <w:b/>
          <w:sz w:val="22"/>
          <w:szCs w:val="22"/>
        </w:rPr>
        <w:tab/>
      </w:r>
      <w:r w:rsidR="00C33DCB" w:rsidRPr="00A51C56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D51B43" w:rsidRPr="00A51C56">
        <w:rPr>
          <w:rFonts w:asciiTheme="minorHAnsi" w:hAnsiTheme="minorHAnsi"/>
          <w:b/>
          <w:bCs/>
          <w:sz w:val="22"/>
          <w:szCs w:val="22"/>
        </w:rPr>
        <w:t>Fund statements</w:t>
      </w:r>
      <w:r w:rsidR="00AA0FDA" w:rsidRPr="00A51C56">
        <w:rPr>
          <w:rFonts w:asciiTheme="minorHAnsi" w:hAnsiTheme="minorHAnsi"/>
          <w:b/>
          <w:bCs/>
          <w:sz w:val="22"/>
          <w:szCs w:val="22"/>
        </w:rPr>
        <w:t>, major funds</w:t>
      </w:r>
    </w:p>
    <w:p w14:paraId="32E5CA9D" w14:textId="77777777" w:rsidR="00C33DCB" w:rsidRPr="00A51C56" w:rsidRDefault="00C33DCB" w:rsidP="00A51C5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D51B43" w:rsidRPr="00A51C56">
        <w:rPr>
          <w:rFonts w:asciiTheme="minorHAnsi" w:hAnsiTheme="minorHAnsi"/>
          <w:b/>
          <w:bCs/>
          <w:sz w:val="22"/>
          <w:szCs w:val="22"/>
        </w:rPr>
        <w:t>3</w:t>
      </w:r>
    </w:p>
    <w:p w14:paraId="349AB9BC" w14:textId="77777777" w:rsidR="00C33DCB" w:rsidRPr="00A51C56" w:rsidRDefault="00AA0FDA" w:rsidP="00A51C5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 xml:space="preserve">Which statement is </w:t>
      </w:r>
      <w:r w:rsidRPr="00A51C56">
        <w:rPr>
          <w:rFonts w:asciiTheme="minorHAnsi" w:hAnsiTheme="minorHAnsi"/>
          <w:bCs/>
          <w:i/>
          <w:sz w:val="22"/>
          <w:szCs w:val="22"/>
        </w:rPr>
        <w:t>false</w:t>
      </w:r>
      <w:r w:rsidRPr="00A51C56">
        <w:rPr>
          <w:rFonts w:asciiTheme="minorHAnsi" w:hAnsiTheme="minorHAnsi"/>
          <w:bCs/>
          <w:sz w:val="22"/>
          <w:szCs w:val="22"/>
        </w:rPr>
        <w:t xml:space="preserve"> concerning presentation of information in the fund statements?</w:t>
      </w:r>
    </w:p>
    <w:p w14:paraId="2ED42CD3" w14:textId="77777777" w:rsidR="00C33DCB" w:rsidRPr="00A51C56" w:rsidRDefault="00C33DCB" w:rsidP="00A51C5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CC87817" w14:textId="77777777" w:rsidR="00C33DCB" w:rsidRPr="00A51C56" w:rsidRDefault="00C33DCB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a.</w:t>
      </w:r>
      <w:r w:rsidRPr="00A51C56">
        <w:rPr>
          <w:rFonts w:asciiTheme="minorHAnsi" w:hAnsiTheme="minorHAnsi"/>
          <w:sz w:val="22"/>
          <w:szCs w:val="22"/>
        </w:rPr>
        <w:tab/>
      </w:r>
      <w:r w:rsidR="00233ED6" w:rsidRPr="00A51C56">
        <w:rPr>
          <w:rFonts w:asciiTheme="minorHAnsi" w:hAnsiTheme="minorHAnsi"/>
          <w:sz w:val="22"/>
          <w:szCs w:val="22"/>
        </w:rPr>
        <w:t>Governmental funds financial statements do n</w:t>
      </w:r>
      <w:r w:rsidR="0008466A" w:rsidRPr="00A51C56">
        <w:rPr>
          <w:rFonts w:asciiTheme="minorHAnsi" w:hAnsiTheme="minorHAnsi"/>
          <w:sz w:val="22"/>
          <w:szCs w:val="22"/>
        </w:rPr>
        <w:t xml:space="preserve">ot </w:t>
      </w:r>
      <w:r w:rsidR="00004FD4" w:rsidRPr="00A51C56">
        <w:rPr>
          <w:rFonts w:asciiTheme="minorHAnsi" w:hAnsiTheme="minorHAnsi"/>
          <w:sz w:val="22"/>
          <w:szCs w:val="22"/>
        </w:rPr>
        <w:t>report</w:t>
      </w:r>
      <w:r w:rsidR="0008466A" w:rsidRPr="00A51C56">
        <w:rPr>
          <w:rFonts w:asciiTheme="minorHAnsi" w:hAnsiTheme="minorHAnsi"/>
          <w:sz w:val="22"/>
          <w:szCs w:val="22"/>
        </w:rPr>
        <w:t xml:space="preserve"> results by fund type, such as debt service, capital projects, etc.</w:t>
      </w:r>
    </w:p>
    <w:p w14:paraId="51B3D13D" w14:textId="77777777" w:rsidR="00C33DCB" w:rsidRPr="00A51C56" w:rsidRDefault="00C33DCB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b.</w:t>
      </w:r>
      <w:r w:rsidRPr="00A51C56">
        <w:rPr>
          <w:rFonts w:asciiTheme="minorHAnsi" w:hAnsiTheme="minorHAnsi"/>
          <w:sz w:val="22"/>
          <w:szCs w:val="22"/>
        </w:rPr>
        <w:tab/>
      </w:r>
      <w:r w:rsidR="008D07D7" w:rsidRPr="00A51C56">
        <w:rPr>
          <w:rFonts w:asciiTheme="minorHAnsi" w:hAnsiTheme="minorHAnsi"/>
          <w:sz w:val="22"/>
          <w:szCs w:val="22"/>
        </w:rPr>
        <w:t>The general fund is always separately reported, and other i</w:t>
      </w:r>
      <w:r w:rsidR="00AA0FDA" w:rsidRPr="00A51C56">
        <w:rPr>
          <w:rFonts w:asciiTheme="minorHAnsi" w:hAnsiTheme="minorHAnsi"/>
          <w:sz w:val="22"/>
          <w:szCs w:val="22"/>
        </w:rPr>
        <w:t>ndividual funds are separately disclosed in the governmental fund</w:t>
      </w:r>
      <w:r w:rsidR="00233ED6" w:rsidRPr="00A51C56">
        <w:rPr>
          <w:rFonts w:asciiTheme="minorHAnsi" w:hAnsiTheme="minorHAnsi"/>
          <w:sz w:val="22"/>
          <w:szCs w:val="22"/>
        </w:rPr>
        <w:t>s financial</w:t>
      </w:r>
      <w:r w:rsidR="00AA0FDA" w:rsidRPr="00A51C56">
        <w:rPr>
          <w:rFonts w:asciiTheme="minorHAnsi" w:hAnsiTheme="minorHAnsi"/>
          <w:sz w:val="22"/>
          <w:szCs w:val="22"/>
        </w:rPr>
        <w:t xml:space="preserve"> statements </w:t>
      </w:r>
      <w:r w:rsidR="008D07D7" w:rsidRPr="00A51C56">
        <w:rPr>
          <w:rFonts w:asciiTheme="minorHAnsi" w:hAnsiTheme="minorHAnsi"/>
          <w:sz w:val="22"/>
          <w:szCs w:val="22"/>
        </w:rPr>
        <w:t xml:space="preserve">only </w:t>
      </w:r>
      <w:r w:rsidR="00AA0FDA" w:rsidRPr="00A51C56">
        <w:rPr>
          <w:rFonts w:asciiTheme="minorHAnsi" w:hAnsiTheme="minorHAnsi"/>
          <w:sz w:val="22"/>
          <w:szCs w:val="22"/>
        </w:rPr>
        <w:t>if they are major funds.</w:t>
      </w:r>
      <w:r w:rsidR="00C03140" w:rsidRPr="00A51C56">
        <w:rPr>
          <w:rFonts w:asciiTheme="minorHAnsi" w:hAnsiTheme="minorHAnsi"/>
          <w:sz w:val="22"/>
          <w:szCs w:val="22"/>
        </w:rPr>
        <w:t xml:space="preserve"> </w:t>
      </w:r>
    </w:p>
    <w:p w14:paraId="7A6EE48D" w14:textId="77777777" w:rsidR="00C33DCB" w:rsidRPr="00A51C56" w:rsidRDefault="00C33DCB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c.</w:t>
      </w:r>
      <w:r w:rsidRPr="00A51C56">
        <w:rPr>
          <w:rFonts w:asciiTheme="minorHAnsi" w:hAnsiTheme="minorHAnsi"/>
          <w:sz w:val="22"/>
          <w:szCs w:val="22"/>
        </w:rPr>
        <w:tab/>
      </w:r>
      <w:r w:rsidR="00AA0FDA" w:rsidRPr="00A51C56">
        <w:rPr>
          <w:rFonts w:asciiTheme="minorHAnsi" w:hAnsiTheme="minorHAnsi"/>
          <w:sz w:val="22"/>
          <w:szCs w:val="22"/>
        </w:rPr>
        <w:t>The four fiduciary fund types are separately disclosed in the fiduciary fund</w:t>
      </w:r>
      <w:r w:rsidR="00233ED6" w:rsidRPr="00A51C56">
        <w:rPr>
          <w:rFonts w:asciiTheme="minorHAnsi" w:hAnsiTheme="minorHAnsi"/>
          <w:sz w:val="22"/>
          <w:szCs w:val="22"/>
        </w:rPr>
        <w:t xml:space="preserve">s </w:t>
      </w:r>
      <w:r w:rsidR="00AA0FDA" w:rsidRPr="00A51C56">
        <w:rPr>
          <w:rFonts w:asciiTheme="minorHAnsi" w:hAnsiTheme="minorHAnsi"/>
          <w:sz w:val="22"/>
          <w:szCs w:val="22"/>
        </w:rPr>
        <w:t>financial statements.</w:t>
      </w:r>
    </w:p>
    <w:p w14:paraId="0B42FBCC" w14:textId="77777777" w:rsidR="00C33DCB" w:rsidRPr="00A51C56" w:rsidRDefault="00C33DCB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d.</w:t>
      </w:r>
      <w:r w:rsidRPr="00A51C56">
        <w:rPr>
          <w:rFonts w:asciiTheme="minorHAnsi" w:hAnsiTheme="minorHAnsi"/>
          <w:sz w:val="22"/>
          <w:szCs w:val="22"/>
        </w:rPr>
        <w:tab/>
      </w:r>
      <w:r w:rsidR="008D07D7" w:rsidRPr="00A51C56">
        <w:rPr>
          <w:rFonts w:asciiTheme="minorHAnsi" w:hAnsiTheme="minorHAnsi"/>
          <w:sz w:val="22"/>
          <w:szCs w:val="22"/>
        </w:rPr>
        <w:t xml:space="preserve">Individual internal service and enterprise funds are </w:t>
      </w:r>
      <w:r w:rsidR="00233ED6" w:rsidRPr="00A51C56">
        <w:rPr>
          <w:rFonts w:asciiTheme="minorHAnsi" w:hAnsiTheme="minorHAnsi"/>
          <w:sz w:val="22"/>
          <w:szCs w:val="22"/>
        </w:rPr>
        <w:t xml:space="preserve">separately </w:t>
      </w:r>
      <w:r w:rsidR="008D07D7" w:rsidRPr="00A51C56">
        <w:rPr>
          <w:rFonts w:asciiTheme="minorHAnsi" w:hAnsiTheme="minorHAnsi"/>
          <w:sz w:val="22"/>
          <w:szCs w:val="22"/>
        </w:rPr>
        <w:t>reported in the proprietary funds financial statements</w:t>
      </w:r>
      <w:r w:rsidR="00233ED6" w:rsidRPr="00A51C56">
        <w:rPr>
          <w:rFonts w:asciiTheme="minorHAnsi" w:hAnsiTheme="minorHAnsi"/>
          <w:sz w:val="22"/>
          <w:szCs w:val="22"/>
        </w:rPr>
        <w:t xml:space="preserve"> </w:t>
      </w:r>
      <w:r w:rsidR="008D07D7" w:rsidRPr="00A51C56">
        <w:rPr>
          <w:rFonts w:asciiTheme="minorHAnsi" w:hAnsiTheme="minorHAnsi"/>
          <w:sz w:val="22"/>
          <w:szCs w:val="22"/>
        </w:rPr>
        <w:t>if they are major funds.</w:t>
      </w:r>
    </w:p>
    <w:p w14:paraId="23C27D47" w14:textId="77777777" w:rsidR="00C33DCB" w:rsidRPr="00A51C56" w:rsidRDefault="00C33DCB" w:rsidP="00A51C5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74CE129" w14:textId="77777777" w:rsidR="00A51C56" w:rsidRDefault="00A51C5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5B66CFF6" w14:textId="77777777" w:rsidR="00103FE6" w:rsidRPr="00A51C56" w:rsidRDefault="00103FE6" w:rsidP="00A51C5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lastRenderedPageBreak/>
        <w:t>5.</w:t>
      </w:r>
      <w:r w:rsidRPr="00A51C56">
        <w:rPr>
          <w:rFonts w:asciiTheme="minorHAnsi" w:hAnsiTheme="minorHAnsi"/>
          <w:b/>
          <w:sz w:val="22"/>
          <w:szCs w:val="22"/>
        </w:rPr>
        <w:tab/>
      </w:r>
      <w:r w:rsidRPr="00A51C56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604606" w:rsidRPr="00A51C56">
        <w:rPr>
          <w:rFonts w:asciiTheme="minorHAnsi" w:hAnsiTheme="minorHAnsi"/>
          <w:b/>
          <w:bCs/>
          <w:sz w:val="22"/>
          <w:szCs w:val="22"/>
        </w:rPr>
        <w:t>Fund statements, reconciliation</w:t>
      </w:r>
    </w:p>
    <w:p w14:paraId="12450A21" w14:textId="77777777" w:rsidR="00103FE6" w:rsidRPr="00A51C56" w:rsidRDefault="00103FE6" w:rsidP="00A51C5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bCs/>
          <w:sz w:val="22"/>
          <w:szCs w:val="22"/>
        </w:rPr>
        <w:t>LO 3</w:t>
      </w:r>
    </w:p>
    <w:p w14:paraId="7DA24DD4" w14:textId="77777777" w:rsidR="003E6412" w:rsidRPr="00A51C56" w:rsidRDefault="00604606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 county government’s total fund balances, gover</w:t>
      </w:r>
      <w:r w:rsidR="00A51C56">
        <w:rPr>
          <w:rFonts w:asciiTheme="minorHAnsi" w:hAnsiTheme="minorHAnsi"/>
          <w:sz w:val="22"/>
          <w:szCs w:val="22"/>
        </w:rPr>
        <w:t xml:space="preserve">nmental funds is $23,000,000. </w:t>
      </w:r>
      <w:r w:rsidRPr="00A51C56">
        <w:rPr>
          <w:rFonts w:asciiTheme="minorHAnsi" w:hAnsiTheme="minorHAnsi"/>
          <w:sz w:val="22"/>
          <w:szCs w:val="22"/>
        </w:rPr>
        <w:t>Other information is as follows:</w:t>
      </w:r>
    </w:p>
    <w:p w14:paraId="5690C6E9" w14:textId="77777777" w:rsidR="00604606" w:rsidRPr="00A51C56" w:rsidRDefault="00604606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B2BAD18" w14:textId="77777777" w:rsidR="00604606" w:rsidRPr="00A51C56" w:rsidRDefault="00604606" w:rsidP="00A51C5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Internal service fund 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  <w:r w:rsidR="00A51C56" w:rsidRPr="00A51C56">
        <w:rPr>
          <w:rFonts w:asciiTheme="minorHAnsi" w:hAnsiTheme="minorHAnsi"/>
          <w:sz w:val="22"/>
          <w:szCs w:val="22"/>
          <w:u w:val="dotted"/>
        </w:rPr>
        <w:tab/>
      </w:r>
      <w:r w:rsidR="00A51C56" w:rsidRPr="00A51C56">
        <w:rPr>
          <w:rFonts w:asciiTheme="minorHAnsi" w:hAnsiTheme="minorHAnsi"/>
          <w:sz w:val="22"/>
          <w:szCs w:val="22"/>
        </w:rPr>
        <w:tab/>
      </w:r>
      <w:proofErr w:type="gramStart"/>
      <w:r w:rsidRPr="00A51C56">
        <w:rPr>
          <w:rFonts w:asciiTheme="minorHAnsi" w:hAnsiTheme="minorHAnsi"/>
          <w:sz w:val="22"/>
          <w:szCs w:val="22"/>
        </w:rPr>
        <w:t>$</w:t>
      </w:r>
      <w:r w:rsidR="00960EBE" w:rsidRPr="00A51C56">
        <w:rPr>
          <w:rFonts w:asciiTheme="minorHAnsi" w:hAnsiTheme="minorHAnsi"/>
          <w:sz w:val="22"/>
          <w:szCs w:val="22"/>
        </w:rPr>
        <w:t xml:space="preserve">  </w:t>
      </w:r>
      <w:r w:rsidRPr="00A51C56">
        <w:rPr>
          <w:rFonts w:asciiTheme="minorHAnsi" w:hAnsiTheme="minorHAnsi"/>
          <w:sz w:val="22"/>
          <w:szCs w:val="22"/>
        </w:rPr>
        <w:t>1,500,000</w:t>
      </w:r>
      <w:proofErr w:type="gramEnd"/>
    </w:p>
    <w:p w14:paraId="259C1A08" w14:textId="77777777" w:rsidR="00604606" w:rsidRPr="00A51C56" w:rsidRDefault="00960EBE" w:rsidP="00A51C5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General obligation long-term debt</w:t>
      </w:r>
      <w:r w:rsidR="00A51C56" w:rsidRPr="00A51C56">
        <w:rPr>
          <w:rFonts w:asciiTheme="minorHAnsi" w:hAnsiTheme="minorHAnsi"/>
          <w:sz w:val="22"/>
          <w:szCs w:val="22"/>
          <w:u w:val="dotted"/>
        </w:rPr>
        <w:tab/>
      </w:r>
      <w:r w:rsidRPr="00A51C56">
        <w:rPr>
          <w:rFonts w:asciiTheme="minorHAnsi" w:hAnsiTheme="minorHAnsi"/>
          <w:sz w:val="22"/>
          <w:szCs w:val="22"/>
        </w:rPr>
        <w:t xml:space="preserve"> </w:t>
      </w:r>
      <w:r w:rsidR="00A51C56">
        <w:rPr>
          <w:rFonts w:asciiTheme="minorHAnsi" w:hAnsiTheme="minorHAnsi"/>
          <w:sz w:val="22"/>
          <w:szCs w:val="22"/>
        </w:rPr>
        <w:tab/>
      </w:r>
      <w:r w:rsidR="008D7DC0" w:rsidRPr="00A51C56">
        <w:rPr>
          <w:rFonts w:asciiTheme="minorHAnsi" w:hAnsiTheme="minorHAnsi"/>
          <w:sz w:val="22"/>
          <w:szCs w:val="22"/>
        </w:rPr>
        <w:t>25</w:t>
      </w:r>
      <w:r w:rsidRPr="00A51C56">
        <w:rPr>
          <w:rFonts w:asciiTheme="minorHAnsi" w:hAnsiTheme="minorHAnsi"/>
          <w:sz w:val="22"/>
          <w:szCs w:val="22"/>
        </w:rPr>
        <w:t>,000,000</w:t>
      </w:r>
    </w:p>
    <w:p w14:paraId="709F741A" w14:textId="77777777" w:rsidR="008D7DC0" w:rsidRPr="00A51C56" w:rsidRDefault="008D7DC0" w:rsidP="00A51C5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Accrued pension and OPEB liabilities of proprietary funds</w:t>
      </w:r>
      <w:r w:rsidR="00A51C56" w:rsidRPr="00A51C56">
        <w:rPr>
          <w:rFonts w:asciiTheme="minorHAnsi" w:hAnsiTheme="minorHAnsi"/>
          <w:sz w:val="22"/>
          <w:szCs w:val="22"/>
          <w:u w:val="dotted"/>
        </w:rPr>
        <w:tab/>
      </w:r>
      <w:r w:rsidRPr="00A51C56">
        <w:rPr>
          <w:rFonts w:asciiTheme="minorHAnsi" w:hAnsiTheme="minorHAnsi"/>
          <w:sz w:val="22"/>
          <w:szCs w:val="22"/>
        </w:rPr>
        <w:t xml:space="preserve"> </w:t>
      </w:r>
      <w:r w:rsidR="00A51C56">
        <w:rPr>
          <w:rFonts w:asciiTheme="minorHAnsi" w:hAnsiTheme="minorHAnsi"/>
          <w:sz w:val="22"/>
          <w:szCs w:val="22"/>
        </w:rPr>
        <w:tab/>
      </w:r>
      <w:r w:rsidRPr="00A51C56">
        <w:rPr>
          <w:rFonts w:asciiTheme="minorHAnsi" w:hAnsiTheme="minorHAnsi"/>
          <w:sz w:val="22"/>
          <w:szCs w:val="22"/>
        </w:rPr>
        <w:t>3,000,000</w:t>
      </w:r>
    </w:p>
    <w:p w14:paraId="3036096D" w14:textId="77777777" w:rsidR="00960EBE" w:rsidRPr="00A51C56" w:rsidRDefault="008D7DC0" w:rsidP="00A51C5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Accrued pension and OPEB liabilities of governmental funds</w:t>
      </w:r>
      <w:r w:rsidR="00A51C56" w:rsidRPr="00A51C56">
        <w:rPr>
          <w:rFonts w:asciiTheme="minorHAnsi" w:hAnsiTheme="minorHAnsi"/>
          <w:sz w:val="22"/>
          <w:szCs w:val="22"/>
          <w:u w:val="dotted"/>
        </w:rPr>
        <w:tab/>
      </w:r>
      <w:r w:rsidR="00A51C56" w:rsidRPr="00A51C56">
        <w:rPr>
          <w:rFonts w:asciiTheme="minorHAnsi" w:hAnsiTheme="minorHAnsi"/>
          <w:sz w:val="22"/>
          <w:szCs w:val="22"/>
        </w:rPr>
        <w:tab/>
      </w:r>
      <w:r w:rsidRPr="00A51C56">
        <w:rPr>
          <w:rFonts w:asciiTheme="minorHAnsi" w:hAnsiTheme="minorHAnsi"/>
          <w:sz w:val="22"/>
          <w:szCs w:val="22"/>
        </w:rPr>
        <w:t>4,200,000</w:t>
      </w:r>
    </w:p>
    <w:p w14:paraId="2414575E" w14:textId="77777777" w:rsidR="008D7DC0" w:rsidRPr="00A51C56" w:rsidRDefault="008D7DC0" w:rsidP="00A51C5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Capital assets used in governmental activities, net</w:t>
      </w:r>
      <w:r w:rsidR="00A51C56" w:rsidRPr="00A51C56">
        <w:rPr>
          <w:rFonts w:asciiTheme="minorHAnsi" w:hAnsiTheme="minorHAnsi"/>
          <w:sz w:val="22"/>
          <w:szCs w:val="22"/>
          <w:u w:val="dotted"/>
        </w:rPr>
        <w:tab/>
      </w:r>
      <w:r w:rsidR="00A51C56" w:rsidRPr="00A51C56">
        <w:rPr>
          <w:rFonts w:asciiTheme="minorHAnsi" w:hAnsiTheme="minorHAnsi"/>
          <w:sz w:val="22"/>
          <w:szCs w:val="22"/>
        </w:rPr>
        <w:tab/>
      </w:r>
      <w:r w:rsidRPr="00A51C56">
        <w:rPr>
          <w:rFonts w:asciiTheme="minorHAnsi" w:hAnsiTheme="minorHAnsi"/>
          <w:sz w:val="22"/>
          <w:szCs w:val="22"/>
        </w:rPr>
        <w:t>16,000,000</w:t>
      </w:r>
    </w:p>
    <w:p w14:paraId="3B68708A" w14:textId="77777777" w:rsidR="008D7DC0" w:rsidRPr="00A51C56" w:rsidRDefault="008D7DC0" w:rsidP="00A51C5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Proprietary funds capital assets, net</w:t>
      </w:r>
      <w:r w:rsidR="00A51C56" w:rsidRPr="00A51C56">
        <w:rPr>
          <w:rFonts w:asciiTheme="minorHAnsi" w:hAnsiTheme="minorHAnsi"/>
          <w:sz w:val="22"/>
          <w:szCs w:val="22"/>
          <w:u w:val="dotted"/>
        </w:rPr>
        <w:tab/>
      </w:r>
      <w:r w:rsidRPr="00A51C56">
        <w:rPr>
          <w:rFonts w:asciiTheme="minorHAnsi" w:hAnsiTheme="minorHAnsi"/>
          <w:sz w:val="22"/>
          <w:szCs w:val="22"/>
        </w:rPr>
        <w:t xml:space="preserve"> </w:t>
      </w:r>
      <w:r w:rsidR="00A51C56">
        <w:rPr>
          <w:rFonts w:asciiTheme="minorHAnsi" w:hAnsiTheme="minorHAnsi"/>
          <w:sz w:val="22"/>
          <w:szCs w:val="22"/>
        </w:rPr>
        <w:tab/>
      </w:r>
      <w:r w:rsidR="00230FE8" w:rsidRPr="00A51C56">
        <w:rPr>
          <w:rFonts w:asciiTheme="minorHAnsi" w:hAnsiTheme="minorHAnsi"/>
          <w:sz w:val="22"/>
          <w:szCs w:val="22"/>
        </w:rPr>
        <w:t>7</w:t>
      </w:r>
      <w:r w:rsidR="008C0FEE" w:rsidRPr="00A51C56">
        <w:rPr>
          <w:rFonts w:asciiTheme="minorHAnsi" w:hAnsiTheme="minorHAnsi"/>
          <w:sz w:val="22"/>
          <w:szCs w:val="22"/>
        </w:rPr>
        <w:t>,000,000</w:t>
      </w:r>
    </w:p>
    <w:p w14:paraId="30B22B3C" w14:textId="77777777" w:rsidR="00866633" w:rsidRPr="00A51C56" w:rsidRDefault="00866633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E31731D" w14:textId="77777777" w:rsidR="008D7DC0" w:rsidRPr="00A51C56" w:rsidRDefault="00E97DF1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The government-wide balance sheet reports 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  <w:r w:rsidRPr="00A51C56">
        <w:rPr>
          <w:rFonts w:asciiTheme="minorHAnsi" w:hAnsiTheme="minorHAnsi"/>
          <w:sz w:val="22"/>
          <w:szCs w:val="22"/>
        </w:rPr>
        <w:t xml:space="preserve"> of governmental activities of</w:t>
      </w:r>
      <w:r w:rsidR="008C0FEE" w:rsidRPr="00A51C56">
        <w:rPr>
          <w:rFonts w:asciiTheme="minorHAnsi" w:hAnsiTheme="minorHAnsi"/>
          <w:sz w:val="22"/>
          <w:szCs w:val="22"/>
        </w:rPr>
        <w:t>:</w:t>
      </w:r>
    </w:p>
    <w:p w14:paraId="0A1A02F8" w14:textId="77777777" w:rsidR="00E97DF1" w:rsidRPr="00A51C56" w:rsidRDefault="00E97DF1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2F098FF" w14:textId="77777777" w:rsidR="00E34A4A" w:rsidRPr="00A51C56" w:rsidRDefault="00E34A4A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a.</w:t>
      </w:r>
      <w:r w:rsidRPr="00A51C56">
        <w:rPr>
          <w:rFonts w:asciiTheme="minorHAnsi" w:hAnsiTheme="minorHAnsi"/>
          <w:sz w:val="22"/>
          <w:szCs w:val="22"/>
        </w:rPr>
        <w:tab/>
      </w:r>
      <w:proofErr w:type="gramStart"/>
      <w:r w:rsidR="00585FF5" w:rsidRPr="00A51C56">
        <w:rPr>
          <w:rFonts w:asciiTheme="minorHAnsi" w:hAnsiTheme="minorHAnsi"/>
          <w:sz w:val="22"/>
          <w:szCs w:val="22"/>
        </w:rPr>
        <w:t>$</w:t>
      </w:r>
      <w:r w:rsidR="00230FE8" w:rsidRPr="00A51C56">
        <w:rPr>
          <w:rFonts w:asciiTheme="minorHAnsi" w:hAnsiTheme="minorHAnsi"/>
          <w:sz w:val="22"/>
          <w:szCs w:val="22"/>
        </w:rPr>
        <w:t xml:space="preserve">  9,</w:t>
      </w:r>
      <w:r w:rsidR="008C0FEE" w:rsidRPr="00A51C56">
        <w:rPr>
          <w:rFonts w:asciiTheme="minorHAnsi" w:hAnsiTheme="minorHAnsi"/>
          <w:sz w:val="22"/>
          <w:szCs w:val="22"/>
        </w:rPr>
        <w:t>800,000</w:t>
      </w:r>
      <w:proofErr w:type="gramEnd"/>
    </w:p>
    <w:p w14:paraId="032A2B42" w14:textId="77777777" w:rsidR="008C5679" w:rsidRPr="00A51C56" w:rsidRDefault="00E34A4A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b.</w:t>
      </w:r>
      <w:r w:rsidR="008C5679"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$15,300,000</w:t>
      </w:r>
    </w:p>
    <w:p w14:paraId="03CA346F" w14:textId="77777777" w:rsidR="008C5679" w:rsidRPr="00A51C56" w:rsidRDefault="008C5679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c.</w:t>
      </w:r>
      <w:r w:rsidRPr="00A51C56">
        <w:rPr>
          <w:rFonts w:asciiTheme="minorHAnsi" w:hAnsiTheme="minorHAnsi"/>
          <w:sz w:val="22"/>
          <w:szCs w:val="22"/>
        </w:rPr>
        <w:tab/>
      </w:r>
      <w:r w:rsidR="00E97DF1" w:rsidRPr="00A51C56">
        <w:rPr>
          <w:rFonts w:asciiTheme="minorHAnsi" w:hAnsiTheme="minorHAnsi"/>
          <w:sz w:val="22"/>
          <w:szCs w:val="22"/>
        </w:rPr>
        <w:t>$</w:t>
      </w:r>
      <w:r w:rsidR="008C0FEE" w:rsidRPr="00A51C56">
        <w:rPr>
          <w:rFonts w:asciiTheme="minorHAnsi" w:hAnsiTheme="minorHAnsi"/>
          <w:sz w:val="22"/>
          <w:szCs w:val="22"/>
        </w:rPr>
        <w:t>11,300,000</w:t>
      </w:r>
    </w:p>
    <w:p w14:paraId="7F4A354E" w14:textId="77777777" w:rsidR="003456F6" w:rsidRPr="00A51C56" w:rsidRDefault="003456F6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$29,300,000</w:t>
      </w:r>
    </w:p>
    <w:p w14:paraId="5CEBDDE5" w14:textId="77777777" w:rsidR="008C5679" w:rsidRDefault="008C5679" w:rsidP="00A51C56">
      <w:pPr>
        <w:ind w:left="720" w:hanging="360"/>
        <w:jc w:val="both"/>
        <w:rPr>
          <w:rFonts w:asciiTheme="minorHAnsi" w:hAnsiTheme="minorHAnsi"/>
          <w:sz w:val="22"/>
          <w:szCs w:val="22"/>
        </w:rPr>
      </w:pPr>
    </w:p>
    <w:p w14:paraId="5FAC92C0" w14:textId="77777777" w:rsidR="00A51C56" w:rsidRPr="00A51C56" w:rsidRDefault="00A51C56" w:rsidP="00DD45BA">
      <w:pPr>
        <w:ind w:left="720" w:hanging="720"/>
        <w:rPr>
          <w:rFonts w:asciiTheme="minorHAnsi" w:hAnsiTheme="minorHAnsi"/>
          <w:sz w:val="22"/>
          <w:szCs w:val="22"/>
        </w:rPr>
      </w:pPr>
    </w:p>
    <w:p w14:paraId="7A86B38D" w14:textId="77777777" w:rsidR="00DD45BA" w:rsidRPr="00A51C56" w:rsidRDefault="00DD45BA" w:rsidP="00A51C5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6.</w:t>
      </w:r>
      <w:r w:rsidRPr="00A51C56">
        <w:rPr>
          <w:rFonts w:asciiTheme="minorHAnsi" w:hAnsiTheme="minorHAnsi"/>
          <w:b/>
          <w:sz w:val="22"/>
          <w:szCs w:val="22"/>
        </w:rPr>
        <w:tab/>
      </w:r>
      <w:r w:rsidRPr="00A51C56">
        <w:rPr>
          <w:rFonts w:asciiTheme="minorHAnsi" w:hAnsiTheme="minorHAnsi"/>
          <w:b/>
          <w:bCs/>
          <w:sz w:val="22"/>
          <w:szCs w:val="22"/>
        </w:rPr>
        <w:t>Topic: Fund statements, reconciliation</w:t>
      </w:r>
    </w:p>
    <w:p w14:paraId="1CA32654" w14:textId="77777777" w:rsidR="00DD45BA" w:rsidRPr="00A51C56" w:rsidRDefault="00DD45BA" w:rsidP="00A51C5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bCs/>
          <w:sz w:val="22"/>
          <w:szCs w:val="22"/>
        </w:rPr>
        <w:t>LO 3</w:t>
      </w:r>
    </w:p>
    <w:p w14:paraId="3A0232F7" w14:textId="3900A5B7" w:rsidR="00DD45BA" w:rsidRPr="00A51C56" w:rsidRDefault="00DD45BA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 county government’s change in fund balance</w:t>
      </w:r>
      <w:r w:rsidR="00817270" w:rsidRPr="00A51C56">
        <w:rPr>
          <w:rFonts w:asciiTheme="minorHAnsi" w:hAnsiTheme="minorHAnsi"/>
          <w:sz w:val="22"/>
          <w:szCs w:val="22"/>
        </w:rPr>
        <w:t>s</w:t>
      </w:r>
      <w:r w:rsidRPr="00A51C56">
        <w:rPr>
          <w:rFonts w:asciiTheme="minorHAnsi" w:hAnsiTheme="minorHAnsi"/>
          <w:sz w:val="22"/>
          <w:szCs w:val="22"/>
        </w:rPr>
        <w:t xml:space="preserve">, governmental funds </w:t>
      </w:r>
      <w:r w:rsidR="00817270" w:rsidRPr="00A51C56">
        <w:rPr>
          <w:rFonts w:asciiTheme="minorHAnsi" w:hAnsiTheme="minorHAnsi"/>
          <w:sz w:val="22"/>
          <w:szCs w:val="22"/>
        </w:rPr>
        <w:t>is</w:t>
      </w:r>
      <w:r w:rsidRPr="00A51C56">
        <w:rPr>
          <w:rFonts w:asciiTheme="minorHAnsi" w:hAnsiTheme="minorHAnsi"/>
          <w:sz w:val="22"/>
          <w:szCs w:val="22"/>
        </w:rPr>
        <w:t xml:space="preserve"> $</w:t>
      </w:r>
      <w:r w:rsidR="0001017A" w:rsidRPr="00A51C56">
        <w:rPr>
          <w:rFonts w:asciiTheme="minorHAnsi" w:hAnsiTheme="minorHAnsi"/>
          <w:sz w:val="22"/>
          <w:szCs w:val="22"/>
        </w:rPr>
        <w:t>3</w:t>
      </w:r>
      <w:r w:rsidR="00B03027" w:rsidRPr="00A51C56">
        <w:rPr>
          <w:rFonts w:asciiTheme="minorHAnsi" w:hAnsiTheme="minorHAnsi"/>
          <w:sz w:val="22"/>
          <w:szCs w:val="22"/>
        </w:rPr>
        <w:t>,000,000.</w:t>
      </w:r>
      <w:r w:rsidR="00A51C56">
        <w:rPr>
          <w:rFonts w:asciiTheme="minorHAnsi" w:hAnsiTheme="minorHAnsi"/>
          <w:sz w:val="22"/>
          <w:szCs w:val="22"/>
        </w:rPr>
        <w:t xml:space="preserve"> </w:t>
      </w:r>
      <w:r w:rsidRPr="00A51C56">
        <w:rPr>
          <w:rFonts w:asciiTheme="minorHAnsi" w:hAnsiTheme="minorHAnsi"/>
          <w:sz w:val="22"/>
          <w:szCs w:val="22"/>
        </w:rPr>
        <w:t>Other information is as follows:</w:t>
      </w:r>
    </w:p>
    <w:p w14:paraId="016A0E64" w14:textId="77777777" w:rsidR="00DD45BA" w:rsidRPr="00A51C56" w:rsidRDefault="00DD45BA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CB6D1F1" w14:textId="77777777" w:rsidR="00DD45BA" w:rsidRPr="00A51C56" w:rsidRDefault="00B03027" w:rsidP="00E21C3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Outlays for capital assets by governmental funds</w:t>
      </w:r>
      <w:r w:rsidR="00E21C36" w:rsidRPr="00E21C36">
        <w:rPr>
          <w:rFonts w:asciiTheme="minorHAnsi" w:hAnsiTheme="minorHAnsi"/>
          <w:sz w:val="22"/>
          <w:szCs w:val="22"/>
          <w:u w:val="dotted"/>
        </w:rPr>
        <w:tab/>
      </w:r>
      <w:r w:rsidR="00DD45BA" w:rsidRPr="00A51C56">
        <w:rPr>
          <w:rFonts w:asciiTheme="minorHAnsi" w:hAnsiTheme="minorHAnsi"/>
          <w:sz w:val="22"/>
          <w:szCs w:val="22"/>
        </w:rPr>
        <w:tab/>
      </w:r>
      <w:proofErr w:type="gramStart"/>
      <w:r w:rsidR="00DD45BA" w:rsidRPr="00A51C56">
        <w:rPr>
          <w:rFonts w:asciiTheme="minorHAnsi" w:hAnsiTheme="minorHAnsi"/>
          <w:sz w:val="22"/>
          <w:szCs w:val="22"/>
        </w:rPr>
        <w:t xml:space="preserve">$  </w:t>
      </w:r>
      <w:r w:rsidRPr="00A51C56">
        <w:rPr>
          <w:rFonts w:asciiTheme="minorHAnsi" w:hAnsiTheme="minorHAnsi"/>
          <w:sz w:val="22"/>
          <w:szCs w:val="22"/>
        </w:rPr>
        <w:t>2,600,000</w:t>
      </w:r>
      <w:proofErr w:type="gramEnd"/>
    </w:p>
    <w:p w14:paraId="6CA0EC8E" w14:textId="77777777" w:rsidR="00DD45BA" w:rsidRPr="00A51C56" w:rsidRDefault="0001017A" w:rsidP="00E21C3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Repayments of g</w:t>
      </w:r>
      <w:r w:rsidR="00E21C36">
        <w:rPr>
          <w:rFonts w:asciiTheme="minorHAnsi" w:hAnsiTheme="minorHAnsi"/>
          <w:sz w:val="22"/>
          <w:szCs w:val="22"/>
        </w:rPr>
        <w:t>eneral long-term debt principal</w:t>
      </w:r>
      <w:r w:rsidR="00E21C36" w:rsidRPr="00E21C36">
        <w:rPr>
          <w:rFonts w:asciiTheme="minorHAnsi" w:hAnsiTheme="minorHAnsi"/>
          <w:sz w:val="22"/>
          <w:szCs w:val="22"/>
          <w:u w:val="dotted"/>
        </w:rPr>
        <w:tab/>
      </w:r>
      <w:r w:rsidR="00DD45BA" w:rsidRPr="00A51C56">
        <w:rPr>
          <w:rFonts w:asciiTheme="minorHAnsi" w:hAnsiTheme="minorHAnsi"/>
          <w:sz w:val="22"/>
          <w:szCs w:val="22"/>
        </w:rPr>
        <w:tab/>
        <w:t xml:space="preserve">  </w:t>
      </w:r>
      <w:r w:rsidRPr="00A51C56">
        <w:rPr>
          <w:rFonts w:asciiTheme="minorHAnsi" w:hAnsiTheme="minorHAnsi"/>
          <w:sz w:val="22"/>
          <w:szCs w:val="22"/>
        </w:rPr>
        <w:t xml:space="preserve">  8,000,000</w:t>
      </w:r>
    </w:p>
    <w:p w14:paraId="749FFF5D" w14:textId="77777777" w:rsidR="00DD45BA" w:rsidRPr="00A51C56" w:rsidRDefault="0001017A" w:rsidP="00E21C3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Fiduciary funds net financial investments</w:t>
      </w:r>
      <w:r w:rsidR="00E21C36" w:rsidRPr="00E21C36">
        <w:rPr>
          <w:rFonts w:asciiTheme="minorHAnsi" w:hAnsiTheme="minorHAnsi"/>
          <w:sz w:val="22"/>
          <w:szCs w:val="22"/>
          <w:u w:val="dotted"/>
        </w:rPr>
        <w:tab/>
      </w:r>
      <w:r w:rsidR="00DD45BA" w:rsidRPr="00A51C56">
        <w:rPr>
          <w:rFonts w:asciiTheme="minorHAnsi" w:hAnsiTheme="minorHAnsi"/>
          <w:sz w:val="22"/>
          <w:szCs w:val="22"/>
        </w:rPr>
        <w:tab/>
        <w:t xml:space="preserve">    </w:t>
      </w:r>
      <w:r w:rsidRPr="00A51C56">
        <w:rPr>
          <w:rFonts w:asciiTheme="minorHAnsi" w:hAnsiTheme="minorHAnsi"/>
          <w:sz w:val="22"/>
          <w:szCs w:val="22"/>
        </w:rPr>
        <w:t>1</w:t>
      </w:r>
      <w:r w:rsidR="00DD45BA" w:rsidRPr="00A51C56">
        <w:rPr>
          <w:rFonts w:asciiTheme="minorHAnsi" w:hAnsiTheme="minorHAnsi"/>
          <w:sz w:val="22"/>
          <w:szCs w:val="22"/>
        </w:rPr>
        <w:t>,</w:t>
      </w:r>
      <w:r w:rsidRPr="00A51C56">
        <w:rPr>
          <w:rFonts w:asciiTheme="minorHAnsi" w:hAnsiTheme="minorHAnsi"/>
          <w:sz w:val="22"/>
          <w:szCs w:val="22"/>
        </w:rPr>
        <w:t>5</w:t>
      </w:r>
      <w:r w:rsidR="00DD45BA" w:rsidRPr="00A51C56">
        <w:rPr>
          <w:rFonts w:asciiTheme="minorHAnsi" w:hAnsiTheme="minorHAnsi"/>
          <w:sz w:val="22"/>
          <w:szCs w:val="22"/>
        </w:rPr>
        <w:t>00,000</w:t>
      </w:r>
    </w:p>
    <w:p w14:paraId="391495B0" w14:textId="77777777" w:rsidR="00DD45BA" w:rsidRPr="00A51C56" w:rsidRDefault="00B03027" w:rsidP="00E21C3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Depreciation on governmental funds capital assets</w:t>
      </w:r>
      <w:r w:rsidR="00E21C36" w:rsidRPr="00E21C36">
        <w:rPr>
          <w:rFonts w:asciiTheme="minorHAnsi" w:hAnsiTheme="minorHAnsi"/>
          <w:sz w:val="22"/>
          <w:szCs w:val="22"/>
          <w:u w:val="dotted"/>
        </w:rPr>
        <w:tab/>
      </w:r>
      <w:r w:rsidR="00DD45BA" w:rsidRPr="00A51C56">
        <w:rPr>
          <w:rFonts w:asciiTheme="minorHAnsi" w:hAnsiTheme="minorHAnsi"/>
          <w:sz w:val="22"/>
          <w:szCs w:val="22"/>
        </w:rPr>
        <w:tab/>
        <w:t xml:space="preserve">    </w:t>
      </w:r>
      <w:r w:rsidRPr="00A51C56">
        <w:rPr>
          <w:rFonts w:asciiTheme="minorHAnsi" w:hAnsiTheme="minorHAnsi"/>
          <w:sz w:val="22"/>
          <w:szCs w:val="22"/>
        </w:rPr>
        <w:t>5,000,000</w:t>
      </w:r>
    </w:p>
    <w:p w14:paraId="65BF4100" w14:textId="77777777" w:rsidR="00DD45BA" w:rsidRPr="00A51C56" w:rsidRDefault="0001017A" w:rsidP="00E21C3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Payments of general long-term debt interest</w:t>
      </w:r>
      <w:r w:rsidR="00E21C36" w:rsidRPr="00E21C36">
        <w:rPr>
          <w:rFonts w:asciiTheme="minorHAnsi" w:hAnsiTheme="minorHAnsi"/>
          <w:sz w:val="22"/>
          <w:szCs w:val="22"/>
          <w:u w:val="dotted"/>
        </w:rPr>
        <w:tab/>
      </w:r>
      <w:r w:rsidR="00DD45BA" w:rsidRPr="00A51C56">
        <w:rPr>
          <w:rFonts w:asciiTheme="minorHAnsi" w:hAnsiTheme="minorHAnsi"/>
          <w:sz w:val="22"/>
          <w:szCs w:val="22"/>
        </w:rPr>
        <w:tab/>
        <w:t xml:space="preserve">  </w:t>
      </w:r>
      <w:r w:rsidRPr="00A51C56">
        <w:rPr>
          <w:rFonts w:asciiTheme="minorHAnsi" w:hAnsiTheme="minorHAnsi"/>
          <w:sz w:val="22"/>
          <w:szCs w:val="22"/>
        </w:rPr>
        <w:t>15,000,000</w:t>
      </w:r>
    </w:p>
    <w:p w14:paraId="752D8273" w14:textId="77777777" w:rsidR="00DD45BA" w:rsidRPr="00A51C56" w:rsidRDefault="0001017A" w:rsidP="00E21C36">
      <w:pPr>
        <w:tabs>
          <w:tab w:val="left" w:pos="6750"/>
          <w:tab w:val="decimal" w:pos="7920"/>
        </w:tabs>
        <w:ind w:left="72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Proceeds from issuing general long-term debt</w:t>
      </w:r>
      <w:r w:rsidR="00E21C36" w:rsidRPr="00E21C36">
        <w:rPr>
          <w:rFonts w:asciiTheme="minorHAnsi" w:hAnsiTheme="minorHAnsi"/>
          <w:sz w:val="22"/>
          <w:szCs w:val="22"/>
          <w:u w:val="dotted"/>
        </w:rPr>
        <w:tab/>
      </w:r>
      <w:r w:rsidR="00DD45BA" w:rsidRPr="00A51C56">
        <w:rPr>
          <w:rFonts w:asciiTheme="minorHAnsi" w:hAnsiTheme="minorHAnsi"/>
          <w:sz w:val="22"/>
          <w:szCs w:val="22"/>
        </w:rPr>
        <w:tab/>
        <w:t xml:space="preserve">  </w:t>
      </w:r>
      <w:r w:rsidRPr="00A51C56">
        <w:rPr>
          <w:rFonts w:asciiTheme="minorHAnsi" w:hAnsiTheme="minorHAnsi"/>
          <w:sz w:val="22"/>
          <w:szCs w:val="22"/>
        </w:rPr>
        <w:t>18</w:t>
      </w:r>
      <w:r w:rsidR="008C0FEE" w:rsidRPr="00A51C56">
        <w:rPr>
          <w:rFonts w:asciiTheme="minorHAnsi" w:hAnsiTheme="minorHAnsi"/>
          <w:sz w:val="22"/>
          <w:szCs w:val="22"/>
        </w:rPr>
        <w:t>,000,000</w:t>
      </w:r>
    </w:p>
    <w:p w14:paraId="6DF273BB" w14:textId="77777777" w:rsidR="00DD45BA" w:rsidRPr="00A51C56" w:rsidRDefault="00DD45BA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94EB3D0" w14:textId="77777777" w:rsidR="00DD45BA" w:rsidRPr="00A51C56" w:rsidRDefault="00DD45BA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The government-wide </w:t>
      </w:r>
      <w:r w:rsidR="002E7C41" w:rsidRPr="00A51C56">
        <w:rPr>
          <w:rFonts w:asciiTheme="minorHAnsi" w:hAnsiTheme="minorHAnsi"/>
          <w:sz w:val="22"/>
          <w:szCs w:val="22"/>
        </w:rPr>
        <w:t>operating statement</w:t>
      </w:r>
      <w:r w:rsidRPr="00A51C56">
        <w:rPr>
          <w:rFonts w:asciiTheme="minorHAnsi" w:hAnsiTheme="minorHAnsi"/>
          <w:sz w:val="22"/>
          <w:szCs w:val="22"/>
        </w:rPr>
        <w:t xml:space="preserve"> reports </w:t>
      </w:r>
      <w:r w:rsidR="002E7C41" w:rsidRPr="00A51C56">
        <w:rPr>
          <w:rFonts w:asciiTheme="minorHAnsi" w:hAnsiTheme="minorHAnsi"/>
          <w:sz w:val="22"/>
          <w:szCs w:val="22"/>
        </w:rPr>
        <w:t xml:space="preserve">a change in </w:t>
      </w:r>
      <w:r w:rsidRPr="00A51C56">
        <w:rPr>
          <w:rFonts w:asciiTheme="minorHAnsi" w:hAnsiTheme="minorHAnsi"/>
          <w:sz w:val="22"/>
          <w:szCs w:val="22"/>
        </w:rPr>
        <w:t xml:space="preserve">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  <w:r w:rsidRPr="00A51C56">
        <w:rPr>
          <w:rFonts w:asciiTheme="minorHAnsi" w:hAnsiTheme="minorHAnsi"/>
          <w:sz w:val="22"/>
          <w:szCs w:val="22"/>
        </w:rPr>
        <w:t xml:space="preserve"> of governmental activities of</w:t>
      </w:r>
      <w:r w:rsidR="008C0FEE" w:rsidRPr="00A51C56">
        <w:rPr>
          <w:rFonts w:asciiTheme="minorHAnsi" w:hAnsiTheme="minorHAnsi"/>
          <w:sz w:val="22"/>
          <w:szCs w:val="22"/>
        </w:rPr>
        <w:t>:</w:t>
      </w:r>
    </w:p>
    <w:p w14:paraId="2B54F52D" w14:textId="77777777" w:rsidR="00DD45BA" w:rsidRPr="00A51C56" w:rsidRDefault="00DD45BA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54E852E" w14:textId="77777777" w:rsidR="00DD45BA" w:rsidRPr="00A51C56" w:rsidRDefault="00DD45BA" w:rsidP="00E21C36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a.</w:t>
      </w:r>
      <w:r w:rsidRPr="00A51C56">
        <w:rPr>
          <w:rFonts w:asciiTheme="minorHAnsi" w:hAnsiTheme="minorHAnsi"/>
          <w:sz w:val="22"/>
          <w:szCs w:val="22"/>
        </w:rPr>
        <w:tab/>
      </w:r>
      <w:r w:rsidR="00E21C36">
        <w:rPr>
          <w:rFonts w:asciiTheme="minorHAnsi" w:hAnsiTheme="minorHAnsi"/>
          <w:sz w:val="22"/>
          <w:szCs w:val="22"/>
        </w:rPr>
        <w:t>$</w:t>
      </w:r>
      <w:r w:rsidR="00E21C36">
        <w:rPr>
          <w:rFonts w:asciiTheme="minorHAnsi" w:hAnsiTheme="minorHAnsi"/>
          <w:sz w:val="22"/>
          <w:szCs w:val="22"/>
        </w:rPr>
        <w:tab/>
      </w:r>
      <w:r w:rsidR="005B3D58" w:rsidRPr="00A51C56">
        <w:rPr>
          <w:rFonts w:asciiTheme="minorHAnsi" w:hAnsiTheme="minorHAnsi"/>
          <w:sz w:val="22"/>
          <w:szCs w:val="22"/>
        </w:rPr>
        <w:t>(9,400,000)</w:t>
      </w:r>
    </w:p>
    <w:p w14:paraId="60581AA3" w14:textId="77777777" w:rsidR="00DD45BA" w:rsidRPr="00A51C56" w:rsidRDefault="00DD45BA" w:rsidP="00E21C36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b.</w:t>
      </w:r>
      <w:r w:rsidRPr="00A51C56">
        <w:rPr>
          <w:rFonts w:asciiTheme="minorHAnsi" w:hAnsiTheme="minorHAnsi"/>
          <w:sz w:val="22"/>
          <w:szCs w:val="22"/>
        </w:rPr>
        <w:tab/>
        <w:t>$</w:t>
      </w:r>
      <w:r w:rsidR="00E21C36">
        <w:rPr>
          <w:rFonts w:asciiTheme="minorHAnsi" w:hAnsiTheme="minorHAnsi"/>
          <w:sz w:val="22"/>
          <w:szCs w:val="22"/>
        </w:rPr>
        <w:tab/>
      </w:r>
      <w:r w:rsidR="009228E1" w:rsidRPr="00A51C56">
        <w:rPr>
          <w:rFonts w:asciiTheme="minorHAnsi" w:hAnsiTheme="minorHAnsi"/>
          <w:sz w:val="22"/>
          <w:szCs w:val="22"/>
        </w:rPr>
        <w:t>(7,900,000)</w:t>
      </w:r>
    </w:p>
    <w:p w14:paraId="2F02D2D5" w14:textId="77777777" w:rsidR="00DD45BA" w:rsidRPr="00A51C56" w:rsidRDefault="00DD45BA" w:rsidP="00E21C36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c.</w:t>
      </w:r>
      <w:r w:rsidRPr="00A51C56">
        <w:rPr>
          <w:rFonts w:asciiTheme="minorHAnsi" w:hAnsiTheme="minorHAnsi"/>
          <w:sz w:val="22"/>
          <w:szCs w:val="22"/>
        </w:rPr>
        <w:tab/>
        <w:t>$</w:t>
      </w:r>
      <w:r w:rsidR="00E21C36">
        <w:rPr>
          <w:rFonts w:asciiTheme="minorHAnsi" w:hAnsiTheme="minorHAnsi"/>
          <w:sz w:val="22"/>
          <w:szCs w:val="22"/>
        </w:rPr>
        <w:tab/>
      </w:r>
      <w:r w:rsidR="009228E1" w:rsidRPr="00A51C56">
        <w:rPr>
          <w:rFonts w:asciiTheme="minorHAnsi" w:hAnsiTheme="minorHAnsi"/>
          <w:sz w:val="22"/>
          <w:szCs w:val="22"/>
        </w:rPr>
        <w:t>15,400,000</w:t>
      </w:r>
    </w:p>
    <w:p w14:paraId="1A5EF346" w14:textId="77777777" w:rsidR="00DD45BA" w:rsidRPr="00A51C56" w:rsidRDefault="00DD45BA" w:rsidP="00E21C36">
      <w:pPr>
        <w:tabs>
          <w:tab w:val="decimal" w:pos="1800"/>
        </w:tabs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d.</w:t>
      </w:r>
      <w:r w:rsidRPr="00A51C56">
        <w:rPr>
          <w:rFonts w:asciiTheme="minorHAnsi" w:hAnsiTheme="minorHAnsi"/>
          <w:sz w:val="22"/>
          <w:szCs w:val="22"/>
        </w:rPr>
        <w:tab/>
        <w:t>$</w:t>
      </w:r>
      <w:r w:rsidR="00E21C36">
        <w:rPr>
          <w:rFonts w:asciiTheme="minorHAnsi" w:hAnsiTheme="minorHAnsi"/>
          <w:sz w:val="22"/>
          <w:szCs w:val="22"/>
        </w:rPr>
        <w:tab/>
      </w:r>
      <w:r w:rsidR="009228E1" w:rsidRPr="00A51C56">
        <w:rPr>
          <w:rFonts w:asciiTheme="minorHAnsi" w:hAnsiTheme="minorHAnsi"/>
          <w:sz w:val="22"/>
          <w:szCs w:val="22"/>
        </w:rPr>
        <w:t>5,600,000</w:t>
      </w:r>
    </w:p>
    <w:p w14:paraId="47A77941" w14:textId="77777777" w:rsidR="00DD45BA" w:rsidRPr="00A51C56" w:rsidRDefault="00DD45BA" w:rsidP="00A51C5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EE38E9F" w14:textId="77777777" w:rsidR="006332F9" w:rsidRPr="00A51C56" w:rsidRDefault="006332F9" w:rsidP="00A51C5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AE36C0F" w14:textId="77777777" w:rsidR="00E21C36" w:rsidRDefault="00E21C3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01B576DC" w14:textId="77777777" w:rsidR="005E2C25" w:rsidRPr="00A51C56" w:rsidRDefault="005E2C25" w:rsidP="00A51C5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lastRenderedPageBreak/>
        <w:t>7.</w:t>
      </w:r>
      <w:r w:rsidRPr="00A51C56">
        <w:rPr>
          <w:rFonts w:asciiTheme="minorHAnsi" w:hAnsiTheme="minorHAnsi"/>
          <w:b/>
          <w:sz w:val="22"/>
          <w:szCs w:val="22"/>
        </w:rPr>
        <w:tab/>
      </w:r>
      <w:r w:rsidRPr="00A51C56">
        <w:rPr>
          <w:rFonts w:asciiTheme="minorHAnsi" w:hAnsiTheme="minorHAnsi"/>
          <w:b/>
          <w:bCs/>
          <w:sz w:val="22"/>
          <w:szCs w:val="22"/>
        </w:rPr>
        <w:t>Topic: Fund and government-wide financial statements</w:t>
      </w:r>
    </w:p>
    <w:p w14:paraId="299D8FB1" w14:textId="77777777" w:rsidR="005E2C25" w:rsidRPr="00A51C56" w:rsidRDefault="005E2C25" w:rsidP="00E21C3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bCs/>
          <w:sz w:val="22"/>
          <w:szCs w:val="22"/>
        </w:rPr>
        <w:t>LO 2, 3</w:t>
      </w:r>
    </w:p>
    <w:p w14:paraId="1C9E54DE" w14:textId="77777777" w:rsidR="005E2C25" w:rsidRPr="00A51C56" w:rsidRDefault="005E2C25" w:rsidP="00E21C3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The general fund’s total cost of buildings and equipment, net of accumulated depreciation, appears in the CAFR on</w:t>
      </w:r>
      <w:r w:rsidR="008C0FEE" w:rsidRPr="00A51C56">
        <w:rPr>
          <w:rFonts w:asciiTheme="minorHAnsi" w:hAnsiTheme="minorHAnsi"/>
          <w:bCs/>
          <w:sz w:val="22"/>
          <w:szCs w:val="22"/>
        </w:rPr>
        <w:t>:</w:t>
      </w:r>
    </w:p>
    <w:p w14:paraId="012A91C8" w14:textId="77777777" w:rsidR="005E2C25" w:rsidRPr="00A51C56" w:rsidRDefault="005E2C25" w:rsidP="00E21C3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92763EC" w14:textId="77777777" w:rsidR="005E2C25" w:rsidRPr="00A51C56" w:rsidRDefault="005E2C25" w:rsidP="00E21C3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a.</w:t>
      </w:r>
      <w:r w:rsidRPr="00A51C56">
        <w:rPr>
          <w:rFonts w:asciiTheme="minorHAnsi" w:hAnsiTheme="minorHAnsi"/>
          <w:bCs/>
          <w:sz w:val="22"/>
          <w:szCs w:val="22"/>
        </w:rPr>
        <w:tab/>
      </w:r>
      <w:r w:rsidR="008C0FEE" w:rsidRPr="00A51C56">
        <w:rPr>
          <w:rFonts w:asciiTheme="minorHAnsi" w:hAnsiTheme="minorHAnsi"/>
          <w:bCs/>
          <w:sz w:val="22"/>
          <w:szCs w:val="22"/>
        </w:rPr>
        <w:t>T</w:t>
      </w:r>
      <w:r w:rsidRPr="00A51C56">
        <w:rPr>
          <w:rFonts w:asciiTheme="minorHAnsi" w:hAnsiTheme="minorHAnsi"/>
          <w:bCs/>
          <w:sz w:val="22"/>
          <w:szCs w:val="22"/>
        </w:rPr>
        <w:t xml:space="preserve">he government-wide statement of net </w:t>
      </w:r>
      <w:r w:rsidR="00632FDA" w:rsidRPr="00A51C56">
        <w:rPr>
          <w:rFonts w:asciiTheme="minorHAnsi" w:hAnsiTheme="minorHAnsi"/>
          <w:bCs/>
          <w:sz w:val="22"/>
          <w:szCs w:val="22"/>
        </w:rPr>
        <w:t>position</w:t>
      </w:r>
      <w:r w:rsidRPr="00A51C56">
        <w:rPr>
          <w:rFonts w:asciiTheme="minorHAnsi" w:hAnsiTheme="minorHAnsi"/>
          <w:bCs/>
          <w:sz w:val="22"/>
          <w:szCs w:val="22"/>
        </w:rPr>
        <w:t xml:space="preserve"> and the g</w:t>
      </w:r>
      <w:r w:rsidR="008C0FEE" w:rsidRPr="00A51C56">
        <w:rPr>
          <w:rFonts w:asciiTheme="minorHAnsi" w:hAnsiTheme="minorHAnsi"/>
          <w:bCs/>
          <w:sz w:val="22"/>
          <w:szCs w:val="22"/>
        </w:rPr>
        <w:t>overnmental funds balance sheet</w:t>
      </w:r>
    </w:p>
    <w:p w14:paraId="57312C67" w14:textId="77777777" w:rsidR="005E2C25" w:rsidRPr="00A51C56" w:rsidRDefault="005E2C25" w:rsidP="00E21C3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b.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T</w:t>
      </w:r>
      <w:r w:rsidRPr="00A51C56">
        <w:rPr>
          <w:rFonts w:asciiTheme="minorHAnsi" w:hAnsiTheme="minorHAnsi"/>
          <w:sz w:val="22"/>
          <w:szCs w:val="22"/>
        </w:rPr>
        <w:t>he govern</w:t>
      </w:r>
      <w:r w:rsidR="008C0FEE" w:rsidRPr="00A51C56">
        <w:rPr>
          <w:rFonts w:asciiTheme="minorHAnsi" w:hAnsiTheme="minorHAnsi"/>
          <w:sz w:val="22"/>
          <w:szCs w:val="22"/>
        </w:rPr>
        <w:t>mental funds balance sheet only</w:t>
      </w:r>
    </w:p>
    <w:p w14:paraId="14813E4B" w14:textId="77777777" w:rsidR="005E2C25" w:rsidRPr="00A51C56" w:rsidRDefault="005E2C25" w:rsidP="00E21C3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c.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T</w:t>
      </w:r>
      <w:r w:rsidRPr="00A51C56">
        <w:rPr>
          <w:rFonts w:asciiTheme="minorHAnsi" w:hAnsiTheme="minorHAnsi"/>
          <w:sz w:val="22"/>
          <w:szCs w:val="22"/>
        </w:rPr>
        <w:t>he government-wid</w:t>
      </w:r>
      <w:r w:rsidR="008C0FEE" w:rsidRPr="00A51C56">
        <w:rPr>
          <w:rFonts w:asciiTheme="minorHAnsi" w:hAnsiTheme="minorHAnsi"/>
          <w:sz w:val="22"/>
          <w:szCs w:val="22"/>
        </w:rPr>
        <w:t xml:space="preserve">e statement of net </w:t>
      </w:r>
      <w:r w:rsidR="00632FDA" w:rsidRPr="00A51C56">
        <w:rPr>
          <w:rFonts w:asciiTheme="minorHAnsi" w:hAnsiTheme="minorHAnsi"/>
          <w:sz w:val="22"/>
          <w:szCs w:val="22"/>
        </w:rPr>
        <w:t>position</w:t>
      </w:r>
      <w:r w:rsidR="008C0FEE" w:rsidRPr="00A51C56">
        <w:rPr>
          <w:rFonts w:asciiTheme="minorHAnsi" w:hAnsiTheme="minorHAnsi"/>
          <w:sz w:val="22"/>
          <w:szCs w:val="22"/>
        </w:rPr>
        <w:t xml:space="preserve"> only</w:t>
      </w:r>
    </w:p>
    <w:p w14:paraId="3D3F72AD" w14:textId="77777777" w:rsidR="005E2C25" w:rsidRPr="00A51C56" w:rsidRDefault="005E2C25" w:rsidP="00E21C3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>d.</w:t>
      </w:r>
      <w:r w:rsidRPr="00A51C56">
        <w:rPr>
          <w:rFonts w:asciiTheme="minorHAnsi" w:hAnsiTheme="minorHAnsi"/>
          <w:sz w:val="22"/>
          <w:szCs w:val="22"/>
        </w:rPr>
        <w:tab/>
      </w:r>
      <w:r w:rsidR="008C0FEE" w:rsidRPr="00A51C56">
        <w:rPr>
          <w:rFonts w:asciiTheme="minorHAnsi" w:hAnsiTheme="minorHAnsi"/>
          <w:sz w:val="22"/>
          <w:szCs w:val="22"/>
        </w:rPr>
        <w:t>N</w:t>
      </w:r>
      <w:r w:rsidRPr="00A51C56">
        <w:rPr>
          <w:rFonts w:asciiTheme="minorHAnsi" w:hAnsiTheme="minorHAnsi"/>
          <w:sz w:val="22"/>
          <w:szCs w:val="22"/>
        </w:rPr>
        <w:t xml:space="preserve">o </w:t>
      </w:r>
      <w:r w:rsidR="008C0FEE" w:rsidRPr="00A51C56">
        <w:rPr>
          <w:rFonts w:asciiTheme="minorHAnsi" w:hAnsiTheme="minorHAnsi"/>
          <w:sz w:val="22"/>
          <w:szCs w:val="22"/>
        </w:rPr>
        <w:t>financial statement in the CAFR</w:t>
      </w:r>
    </w:p>
    <w:p w14:paraId="461F2FDD" w14:textId="77777777" w:rsidR="005E2C25" w:rsidRPr="00A51C56" w:rsidRDefault="005E2C25" w:rsidP="00E21C3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57C0308" w14:textId="77777777" w:rsidR="008C0FEE" w:rsidRPr="00A51C56" w:rsidRDefault="008C0FEE" w:rsidP="00E21C3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18D2A43" w14:textId="77777777" w:rsidR="00BE6407" w:rsidRPr="00A51C56" w:rsidRDefault="005E2C25" w:rsidP="00E21C3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8</w:t>
      </w:r>
      <w:r w:rsidR="00BE6407" w:rsidRPr="00A51C56">
        <w:rPr>
          <w:rFonts w:asciiTheme="minorHAnsi" w:hAnsiTheme="minorHAnsi"/>
          <w:b/>
          <w:sz w:val="22"/>
          <w:szCs w:val="22"/>
        </w:rPr>
        <w:t>.</w:t>
      </w:r>
      <w:r w:rsidR="00BE6407" w:rsidRPr="00A51C56">
        <w:rPr>
          <w:rFonts w:asciiTheme="minorHAnsi" w:hAnsiTheme="minorHAnsi"/>
          <w:b/>
          <w:sz w:val="22"/>
          <w:szCs w:val="22"/>
        </w:rPr>
        <w:tab/>
      </w:r>
      <w:r w:rsidR="00BE6407" w:rsidRPr="00A51C56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080763" w:rsidRPr="00A51C56">
        <w:rPr>
          <w:rFonts w:asciiTheme="minorHAnsi" w:hAnsiTheme="minorHAnsi"/>
          <w:b/>
          <w:bCs/>
          <w:sz w:val="22"/>
          <w:szCs w:val="22"/>
        </w:rPr>
        <w:t>Budgetary comparison schedules</w:t>
      </w:r>
    </w:p>
    <w:p w14:paraId="4F9B3CCE" w14:textId="68E225EF" w:rsidR="00BE6407" w:rsidRPr="00A51C56" w:rsidRDefault="00BE6407" w:rsidP="00E21C3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080763" w:rsidRPr="00A51C56">
        <w:rPr>
          <w:rFonts w:asciiTheme="minorHAnsi" w:hAnsiTheme="minorHAnsi"/>
          <w:b/>
          <w:bCs/>
          <w:sz w:val="22"/>
          <w:szCs w:val="22"/>
        </w:rPr>
        <w:t>4</w:t>
      </w:r>
    </w:p>
    <w:p w14:paraId="11789D68" w14:textId="113DB12A" w:rsidR="00E21C36" w:rsidRDefault="008D47D3" w:rsidP="00E21C3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A county’s general fund budgetary comparison schedule</w:t>
      </w:r>
      <w:r w:rsidR="00937238" w:rsidRPr="00A51C56">
        <w:rPr>
          <w:rFonts w:asciiTheme="minorHAnsi" w:hAnsiTheme="minorHAnsi"/>
          <w:bCs/>
          <w:sz w:val="22"/>
          <w:szCs w:val="22"/>
        </w:rPr>
        <w:t xml:space="preserve"> </w:t>
      </w:r>
      <w:r w:rsidRPr="00A51C56">
        <w:rPr>
          <w:rFonts w:asciiTheme="minorHAnsi" w:hAnsiTheme="minorHAnsi"/>
          <w:bCs/>
          <w:sz w:val="22"/>
          <w:szCs w:val="22"/>
        </w:rPr>
        <w:t>reports an actual excess of revenues and other financing sources over expenditures and oth</w:t>
      </w:r>
      <w:r w:rsidR="00E21C36">
        <w:rPr>
          <w:rFonts w:asciiTheme="minorHAnsi" w:hAnsiTheme="minorHAnsi"/>
          <w:bCs/>
          <w:sz w:val="22"/>
          <w:szCs w:val="22"/>
        </w:rPr>
        <w:t xml:space="preserve">er financing uses of $400,000. </w:t>
      </w:r>
      <w:r w:rsidRPr="00A51C56">
        <w:rPr>
          <w:rFonts w:asciiTheme="minorHAnsi" w:hAnsiTheme="minorHAnsi"/>
          <w:bCs/>
          <w:sz w:val="22"/>
          <w:szCs w:val="22"/>
        </w:rPr>
        <w:t xml:space="preserve">The governmental funds operating statement reports a $150,000 excess of revenues and other financing sources over expenditures and other financing uses for the general fund.  </w:t>
      </w:r>
    </w:p>
    <w:p w14:paraId="5B3B47D7" w14:textId="77777777" w:rsidR="00E21C36" w:rsidRDefault="00E21C36" w:rsidP="00E21C3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C3FF1A1" w14:textId="77777777" w:rsidR="00E619D4" w:rsidRPr="00A51C56" w:rsidRDefault="008D47D3" w:rsidP="00E21C3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Which of the following items might explain the discrepancy between these two numbers?</w:t>
      </w:r>
    </w:p>
    <w:p w14:paraId="0C255DE5" w14:textId="77777777" w:rsidR="00FF5959" w:rsidRPr="00A51C56" w:rsidRDefault="00FF5959" w:rsidP="00E21C3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08FDAB5" w14:textId="77777777" w:rsidR="00FF5959" w:rsidRPr="00A51C56" w:rsidRDefault="00FF5959" w:rsidP="00E21C36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a.</w:t>
      </w:r>
      <w:r w:rsidRPr="00A51C56">
        <w:rPr>
          <w:rFonts w:asciiTheme="minorHAnsi" w:hAnsiTheme="minorHAnsi"/>
          <w:bCs/>
          <w:sz w:val="22"/>
          <w:szCs w:val="22"/>
        </w:rPr>
        <w:tab/>
      </w:r>
      <w:r w:rsidR="00D840F7" w:rsidRPr="00A51C56">
        <w:rPr>
          <w:rFonts w:asciiTheme="minorHAnsi" w:hAnsiTheme="minorHAnsi"/>
          <w:bCs/>
          <w:sz w:val="22"/>
          <w:szCs w:val="22"/>
        </w:rPr>
        <w:t xml:space="preserve">The </w:t>
      </w:r>
      <w:r w:rsidR="00D93FE3" w:rsidRPr="00A51C56">
        <w:rPr>
          <w:rFonts w:asciiTheme="minorHAnsi" w:hAnsiTheme="minorHAnsi"/>
          <w:bCs/>
          <w:sz w:val="22"/>
          <w:szCs w:val="22"/>
        </w:rPr>
        <w:t xml:space="preserve">governmental funds operating statement </w:t>
      </w:r>
      <w:r w:rsidR="00D840F7" w:rsidRPr="00A51C56">
        <w:rPr>
          <w:rFonts w:asciiTheme="minorHAnsi" w:hAnsiTheme="minorHAnsi"/>
          <w:bCs/>
          <w:sz w:val="22"/>
          <w:szCs w:val="22"/>
        </w:rPr>
        <w:t xml:space="preserve">includes capital outlays, while the </w:t>
      </w:r>
      <w:r w:rsidR="00D93FE3" w:rsidRPr="00A51C56">
        <w:rPr>
          <w:rFonts w:asciiTheme="minorHAnsi" w:hAnsiTheme="minorHAnsi"/>
          <w:bCs/>
          <w:sz w:val="22"/>
          <w:szCs w:val="22"/>
        </w:rPr>
        <w:t xml:space="preserve">budgetary comparison schedule </w:t>
      </w:r>
      <w:r w:rsidR="008C0FEE" w:rsidRPr="00A51C56">
        <w:rPr>
          <w:rFonts w:asciiTheme="minorHAnsi" w:hAnsiTheme="minorHAnsi"/>
          <w:bCs/>
          <w:sz w:val="22"/>
          <w:szCs w:val="22"/>
        </w:rPr>
        <w:t>does not</w:t>
      </w:r>
    </w:p>
    <w:p w14:paraId="79C61449" w14:textId="77777777" w:rsidR="00FF5959" w:rsidRPr="00A51C56" w:rsidRDefault="00FF5959" w:rsidP="00E21C36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b.</w:t>
      </w:r>
      <w:r w:rsidRPr="00A51C56">
        <w:rPr>
          <w:rFonts w:asciiTheme="minorHAnsi" w:hAnsiTheme="minorHAnsi"/>
          <w:bCs/>
          <w:sz w:val="22"/>
          <w:szCs w:val="22"/>
        </w:rPr>
        <w:tab/>
      </w:r>
      <w:r w:rsidR="00D840F7" w:rsidRPr="00A51C56">
        <w:rPr>
          <w:rFonts w:asciiTheme="minorHAnsi" w:hAnsiTheme="minorHAnsi"/>
          <w:bCs/>
          <w:sz w:val="22"/>
          <w:szCs w:val="22"/>
        </w:rPr>
        <w:t>The budgetary comparison schedule includes bond proceeds, while the governmental fun</w:t>
      </w:r>
      <w:r w:rsidR="008C0FEE" w:rsidRPr="00A51C56">
        <w:rPr>
          <w:rFonts w:asciiTheme="minorHAnsi" w:hAnsiTheme="minorHAnsi"/>
          <w:bCs/>
          <w:sz w:val="22"/>
          <w:szCs w:val="22"/>
        </w:rPr>
        <w:t>ds operating statement does not</w:t>
      </w:r>
    </w:p>
    <w:p w14:paraId="3F05401C" w14:textId="77777777" w:rsidR="00FF5959" w:rsidRPr="00A51C56" w:rsidRDefault="00FF5959" w:rsidP="00E21C36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c.</w:t>
      </w:r>
      <w:r w:rsidRPr="00A51C56">
        <w:rPr>
          <w:rFonts w:asciiTheme="minorHAnsi" w:hAnsiTheme="minorHAnsi"/>
          <w:bCs/>
          <w:sz w:val="22"/>
          <w:szCs w:val="22"/>
        </w:rPr>
        <w:tab/>
      </w:r>
      <w:r w:rsidR="00D93FE3" w:rsidRPr="00A51C56">
        <w:rPr>
          <w:rFonts w:asciiTheme="minorHAnsi" w:hAnsiTheme="minorHAnsi"/>
          <w:bCs/>
          <w:sz w:val="22"/>
          <w:szCs w:val="22"/>
        </w:rPr>
        <w:t>The governmental funds operating statement includes accruals of property tax revenues, while the budgeta</w:t>
      </w:r>
      <w:r w:rsidR="008C0FEE" w:rsidRPr="00A51C56">
        <w:rPr>
          <w:rFonts w:asciiTheme="minorHAnsi" w:hAnsiTheme="minorHAnsi"/>
          <w:bCs/>
          <w:sz w:val="22"/>
          <w:szCs w:val="22"/>
        </w:rPr>
        <w:t>ry comparison schedule does not</w:t>
      </w:r>
    </w:p>
    <w:p w14:paraId="47795B4C" w14:textId="77777777" w:rsidR="00FF5959" w:rsidRPr="00A51C56" w:rsidRDefault="00FF5959" w:rsidP="00E21C3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>d.</w:t>
      </w:r>
      <w:r w:rsidRPr="00A51C56">
        <w:rPr>
          <w:rFonts w:asciiTheme="minorHAnsi" w:hAnsiTheme="minorHAnsi"/>
          <w:bCs/>
          <w:sz w:val="22"/>
          <w:szCs w:val="22"/>
        </w:rPr>
        <w:tab/>
      </w:r>
      <w:r w:rsidR="00D93FE3" w:rsidRPr="00A51C56">
        <w:rPr>
          <w:rFonts w:asciiTheme="minorHAnsi" w:hAnsiTheme="minorHAnsi"/>
          <w:bCs/>
          <w:sz w:val="22"/>
          <w:szCs w:val="22"/>
        </w:rPr>
        <w:t>The budgetary comparison schedule accrues future pension costs of general fund employees, while the governmental fun</w:t>
      </w:r>
      <w:r w:rsidR="008C0FEE" w:rsidRPr="00A51C56">
        <w:rPr>
          <w:rFonts w:asciiTheme="minorHAnsi" w:hAnsiTheme="minorHAnsi"/>
          <w:bCs/>
          <w:sz w:val="22"/>
          <w:szCs w:val="22"/>
        </w:rPr>
        <w:t>ds operating statement does not</w:t>
      </w:r>
    </w:p>
    <w:p w14:paraId="15B04662" w14:textId="77777777" w:rsidR="00FF5959" w:rsidRPr="00A51C56" w:rsidRDefault="00FF5959" w:rsidP="00E21C3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688D3ED" w14:textId="77777777" w:rsidR="006332F9" w:rsidRPr="00A51C56" w:rsidRDefault="006332F9" w:rsidP="00E21C3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A36F905" w14:textId="77777777" w:rsidR="00DE476C" w:rsidRPr="00A51C56" w:rsidRDefault="005E2C25" w:rsidP="00E21C3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>9</w:t>
      </w:r>
      <w:r w:rsidR="00DE476C" w:rsidRPr="00A51C56">
        <w:rPr>
          <w:rFonts w:asciiTheme="minorHAnsi" w:hAnsiTheme="minorHAnsi"/>
          <w:b/>
          <w:sz w:val="22"/>
          <w:szCs w:val="22"/>
        </w:rPr>
        <w:t>.</w:t>
      </w:r>
      <w:r w:rsidR="00DE476C" w:rsidRPr="00A51C56">
        <w:rPr>
          <w:rFonts w:asciiTheme="minorHAnsi" w:hAnsiTheme="minorHAnsi"/>
          <w:b/>
          <w:sz w:val="22"/>
          <w:szCs w:val="22"/>
        </w:rPr>
        <w:tab/>
      </w:r>
      <w:r w:rsidR="00DE476C" w:rsidRPr="00A51C56">
        <w:rPr>
          <w:rFonts w:asciiTheme="minorHAnsi" w:hAnsiTheme="minorHAnsi"/>
          <w:b/>
          <w:bCs/>
          <w:sz w:val="22"/>
          <w:szCs w:val="22"/>
        </w:rPr>
        <w:t>Topic: Budgetary comparison schedules, outstanding encumbrances</w:t>
      </w:r>
    </w:p>
    <w:p w14:paraId="59FC316C" w14:textId="77777777" w:rsidR="00DE476C" w:rsidRPr="00A51C56" w:rsidRDefault="00DE476C" w:rsidP="00E21C3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A51C56">
        <w:rPr>
          <w:rFonts w:asciiTheme="minorHAnsi" w:hAnsiTheme="minorHAnsi"/>
          <w:b/>
          <w:bCs/>
          <w:sz w:val="22"/>
          <w:szCs w:val="22"/>
        </w:rPr>
        <w:t>LO 4</w:t>
      </w:r>
    </w:p>
    <w:p w14:paraId="3B00D8B2" w14:textId="0C16280C" w:rsidR="00E21C36" w:rsidRDefault="00DE476C" w:rsidP="00E21C36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 xml:space="preserve">In its budgetary comparison schedule for </w:t>
      </w:r>
      <w:r w:rsidR="00937238" w:rsidRPr="00A51C56">
        <w:rPr>
          <w:rFonts w:asciiTheme="minorHAnsi" w:hAnsiTheme="minorHAnsi"/>
          <w:bCs/>
          <w:sz w:val="22"/>
          <w:szCs w:val="22"/>
        </w:rPr>
        <w:t>201</w:t>
      </w:r>
      <w:r w:rsidR="00937238">
        <w:rPr>
          <w:rFonts w:asciiTheme="minorHAnsi" w:hAnsiTheme="minorHAnsi"/>
          <w:bCs/>
          <w:sz w:val="22"/>
          <w:szCs w:val="22"/>
        </w:rPr>
        <w:t>9</w:t>
      </w:r>
      <w:r w:rsidRPr="00A51C56">
        <w:rPr>
          <w:rFonts w:asciiTheme="minorHAnsi" w:hAnsiTheme="minorHAnsi"/>
          <w:bCs/>
          <w:sz w:val="22"/>
          <w:szCs w:val="22"/>
        </w:rPr>
        <w:t xml:space="preserve">, a county’s general fund reports </w:t>
      </w:r>
      <w:r w:rsidR="00632FDA" w:rsidRPr="00A51C56">
        <w:rPr>
          <w:rFonts w:asciiTheme="minorHAnsi" w:hAnsiTheme="minorHAnsi"/>
          <w:bCs/>
          <w:sz w:val="22"/>
          <w:szCs w:val="22"/>
        </w:rPr>
        <w:t xml:space="preserve">an </w:t>
      </w:r>
      <w:r w:rsidRPr="00A51C56">
        <w:rPr>
          <w:rFonts w:asciiTheme="minorHAnsi" w:hAnsiTheme="minorHAnsi"/>
          <w:bCs/>
          <w:sz w:val="22"/>
          <w:szCs w:val="22"/>
        </w:rPr>
        <w:t>excess of revenues and other financing sources over expenditures and other</w:t>
      </w:r>
      <w:r w:rsidR="00E21C36">
        <w:rPr>
          <w:rFonts w:asciiTheme="minorHAnsi" w:hAnsiTheme="minorHAnsi"/>
          <w:bCs/>
          <w:sz w:val="22"/>
          <w:szCs w:val="22"/>
        </w:rPr>
        <w:t xml:space="preserve"> financing uses of $5,000,000. </w:t>
      </w:r>
      <w:r w:rsidR="00632FDA" w:rsidRPr="00A51C56">
        <w:rPr>
          <w:rFonts w:asciiTheme="minorHAnsi" w:hAnsiTheme="minorHAnsi"/>
          <w:bCs/>
          <w:sz w:val="22"/>
          <w:szCs w:val="22"/>
        </w:rPr>
        <w:t xml:space="preserve">The county uses the legal budgetary basis to report encumbrances.  </w:t>
      </w:r>
      <w:r w:rsidRPr="00A51C56">
        <w:rPr>
          <w:rFonts w:asciiTheme="minorHAnsi" w:hAnsiTheme="minorHAnsi"/>
          <w:bCs/>
          <w:sz w:val="22"/>
          <w:szCs w:val="22"/>
        </w:rPr>
        <w:t xml:space="preserve">Encumbrances outstanding at the beginning of </w:t>
      </w:r>
      <w:r w:rsidR="00937238" w:rsidRPr="00A51C56">
        <w:rPr>
          <w:rFonts w:asciiTheme="minorHAnsi" w:hAnsiTheme="minorHAnsi"/>
          <w:bCs/>
          <w:sz w:val="22"/>
          <w:szCs w:val="22"/>
        </w:rPr>
        <w:t>201</w:t>
      </w:r>
      <w:r w:rsidR="00937238">
        <w:rPr>
          <w:rFonts w:asciiTheme="minorHAnsi" w:hAnsiTheme="minorHAnsi"/>
          <w:bCs/>
          <w:sz w:val="22"/>
          <w:szCs w:val="22"/>
        </w:rPr>
        <w:t xml:space="preserve">9 </w:t>
      </w:r>
      <w:r w:rsidR="00E21C36">
        <w:rPr>
          <w:rFonts w:asciiTheme="minorHAnsi" w:hAnsiTheme="minorHAnsi"/>
          <w:bCs/>
          <w:sz w:val="22"/>
          <w:szCs w:val="22"/>
        </w:rPr>
        <w:t xml:space="preserve">were $750,000. </w:t>
      </w:r>
      <w:r w:rsidRPr="00A51C56">
        <w:rPr>
          <w:rFonts w:asciiTheme="minorHAnsi" w:hAnsiTheme="minorHAnsi"/>
          <w:bCs/>
          <w:sz w:val="22"/>
          <w:szCs w:val="22"/>
        </w:rPr>
        <w:t xml:space="preserve">Encumbrances outstanding at the end of </w:t>
      </w:r>
      <w:r w:rsidR="00937238" w:rsidRPr="00A51C56">
        <w:rPr>
          <w:rFonts w:asciiTheme="minorHAnsi" w:hAnsiTheme="minorHAnsi"/>
          <w:bCs/>
          <w:sz w:val="22"/>
          <w:szCs w:val="22"/>
        </w:rPr>
        <w:t>201</w:t>
      </w:r>
      <w:r w:rsidR="00937238">
        <w:rPr>
          <w:rFonts w:asciiTheme="minorHAnsi" w:hAnsiTheme="minorHAnsi"/>
          <w:bCs/>
          <w:sz w:val="22"/>
          <w:szCs w:val="22"/>
        </w:rPr>
        <w:t>9</w:t>
      </w:r>
      <w:r w:rsidR="00937238" w:rsidRPr="00A51C56">
        <w:rPr>
          <w:rFonts w:asciiTheme="minorHAnsi" w:hAnsiTheme="minorHAnsi"/>
          <w:bCs/>
          <w:sz w:val="22"/>
          <w:szCs w:val="22"/>
        </w:rPr>
        <w:t xml:space="preserve"> </w:t>
      </w:r>
      <w:r w:rsidR="00E21C36">
        <w:rPr>
          <w:rFonts w:asciiTheme="minorHAnsi" w:hAnsiTheme="minorHAnsi"/>
          <w:bCs/>
          <w:sz w:val="22"/>
          <w:szCs w:val="22"/>
        </w:rPr>
        <w:t xml:space="preserve">are $400,000. </w:t>
      </w:r>
    </w:p>
    <w:p w14:paraId="2A86040D" w14:textId="77777777" w:rsidR="00E21C36" w:rsidRDefault="00E21C36" w:rsidP="00E21C36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725622F6" w14:textId="37202E5C" w:rsidR="004446D1" w:rsidRPr="00A51C56" w:rsidRDefault="00DE476C" w:rsidP="00E21C36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bCs/>
          <w:sz w:val="22"/>
          <w:szCs w:val="22"/>
        </w:rPr>
        <w:t xml:space="preserve">What is the </w:t>
      </w:r>
      <w:r w:rsidR="00937238" w:rsidRPr="00A51C56">
        <w:rPr>
          <w:rFonts w:asciiTheme="minorHAnsi" w:hAnsiTheme="minorHAnsi"/>
          <w:bCs/>
          <w:sz w:val="22"/>
          <w:szCs w:val="22"/>
        </w:rPr>
        <w:t>201</w:t>
      </w:r>
      <w:r w:rsidR="00937238">
        <w:rPr>
          <w:rFonts w:asciiTheme="minorHAnsi" w:hAnsiTheme="minorHAnsi"/>
          <w:bCs/>
          <w:sz w:val="22"/>
          <w:szCs w:val="22"/>
        </w:rPr>
        <w:t>9</w:t>
      </w:r>
      <w:r w:rsidR="00937238" w:rsidRPr="00A51C56">
        <w:rPr>
          <w:rFonts w:asciiTheme="minorHAnsi" w:hAnsiTheme="minorHAnsi"/>
          <w:bCs/>
          <w:sz w:val="22"/>
          <w:szCs w:val="22"/>
        </w:rPr>
        <w:t xml:space="preserve"> </w:t>
      </w:r>
      <w:r w:rsidRPr="00A51C56">
        <w:rPr>
          <w:rFonts w:asciiTheme="minorHAnsi" w:hAnsiTheme="minorHAnsi"/>
          <w:bCs/>
          <w:sz w:val="22"/>
          <w:szCs w:val="22"/>
        </w:rPr>
        <w:t xml:space="preserve">excess of revenues and other financing sources over expenditures and other financing uses for the general fund, on </w:t>
      </w:r>
      <w:r w:rsidR="00817270" w:rsidRPr="00A51C56">
        <w:rPr>
          <w:rFonts w:asciiTheme="minorHAnsi" w:hAnsiTheme="minorHAnsi"/>
          <w:bCs/>
          <w:sz w:val="22"/>
          <w:szCs w:val="22"/>
        </w:rPr>
        <w:t xml:space="preserve">the </w:t>
      </w:r>
      <w:r w:rsidRPr="00A51C56">
        <w:rPr>
          <w:rFonts w:asciiTheme="minorHAnsi" w:hAnsiTheme="minorHAnsi"/>
          <w:bCs/>
          <w:sz w:val="22"/>
          <w:szCs w:val="22"/>
        </w:rPr>
        <w:t>GAAP basis?</w:t>
      </w:r>
    </w:p>
    <w:p w14:paraId="6D883911" w14:textId="77777777" w:rsidR="004446D1" w:rsidRPr="00A51C56" w:rsidRDefault="004446D1" w:rsidP="00E21C36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14:paraId="1E022B34" w14:textId="77777777" w:rsidR="004446D1" w:rsidRPr="00A51C56" w:rsidRDefault="004446D1" w:rsidP="00E21C36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a. </w:t>
      </w:r>
      <w:r w:rsidRPr="00A51C56">
        <w:rPr>
          <w:rFonts w:asciiTheme="minorHAnsi" w:hAnsiTheme="minorHAnsi"/>
          <w:sz w:val="22"/>
          <w:szCs w:val="22"/>
        </w:rPr>
        <w:tab/>
      </w:r>
      <w:r w:rsidR="00DE476C" w:rsidRPr="00A51C56">
        <w:rPr>
          <w:rFonts w:asciiTheme="minorHAnsi" w:hAnsiTheme="minorHAnsi"/>
          <w:sz w:val="22"/>
          <w:szCs w:val="22"/>
        </w:rPr>
        <w:t>$4,650,000</w:t>
      </w:r>
    </w:p>
    <w:p w14:paraId="54401E44" w14:textId="77777777" w:rsidR="004446D1" w:rsidRPr="00A51C56" w:rsidRDefault="004446D1" w:rsidP="00E21C36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b. </w:t>
      </w:r>
      <w:r w:rsidRPr="00A51C56">
        <w:rPr>
          <w:rFonts w:asciiTheme="minorHAnsi" w:hAnsiTheme="minorHAnsi"/>
          <w:sz w:val="22"/>
          <w:szCs w:val="22"/>
        </w:rPr>
        <w:tab/>
      </w:r>
      <w:r w:rsidR="001E7335" w:rsidRPr="00A51C56">
        <w:rPr>
          <w:rFonts w:asciiTheme="minorHAnsi" w:hAnsiTheme="minorHAnsi"/>
          <w:sz w:val="22"/>
          <w:szCs w:val="22"/>
        </w:rPr>
        <w:t>$5,350,000</w:t>
      </w:r>
    </w:p>
    <w:p w14:paraId="3AD5EF45" w14:textId="77777777" w:rsidR="004446D1" w:rsidRPr="00A51C56" w:rsidRDefault="004446D1" w:rsidP="00E21C36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c. </w:t>
      </w:r>
      <w:r w:rsidRPr="00A51C56">
        <w:rPr>
          <w:rFonts w:asciiTheme="minorHAnsi" w:hAnsiTheme="minorHAnsi"/>
          <w:sz w:val="22"/>
          <w:szCs w:val="22"/>
        </w:rPr>
        <w:tab/>
      </w:r>
      <w:r w:rsidR="001E7335" w:rsidRPr="00A51C56">
        <w:rPr>
          <w:rFonts w:asciiTheme="minorHAnsi" w:hAnsiTheme="minorHAnsi"/>
          <w:sz w:val="22"/>
          <w:szCs w:val="22"/>
        </w:rPr>
        <w:t>$5,750,000</w:t>
      </w:r>
    </w:p>
    <w:p w14:paraId="3C48F85E" w14:textId="77777777" w:rsidR="008A60A6" w:rsidRPr="00A51C56" w:rsidRDefault="004446D1" w:rsidP="00E21C3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d. </w:t>
      </w:r>
      <w:r w:rsidRPr="00A51C56">
        <w:rPr>
          <w:rFonts w:asciiTheme="minorHAnsi" w:hAnsiTheme="minorHAnsi"/>
          <w:sz w:val="22"/>
          <w:szCs w:val="22"/>
        </w:rPr>
        <w:tab/>
      </w:r>
      <w:r w:rsidR="001E7335" w:rsidRPr="00A51C56">
        <w:rPr>
          <w:rFonts w:asciiTheme="minorHAnsi" w:hAnsiTheme="minorHAnsi"/>
          <w:sz w:val="22"/>
          <w:szCs w:val="22"/>
        </w:rPr>
        <w:t>$6,150,000</w:t>
      </w:r>
    </w:p>
    <w:p w14:paraId="566D00DE" w14:textId="77777777" w:rsidR="004446D1" w:rsidRPr="00A51C56" w:rsidRDefault="004446D1" w:rsidP="00E21C3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EC732DF" w14:textId="77777777" w:rsidR="008C0FEE" w:rsidRPr="00A51C56" w:rsidRDefault="008C0FEE" w:rsidP="00E21C3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AF74FE8" w14:textId="77777777" w:rsidR="00E21C36" w:rsidRDefault="00E21C3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6CC14847" w14:textId="77777777" w:rsidR="00670230" w:rsidRPr="00A51C56" w:rsidRDefault="00103FE6" w:rsidP="00E21C36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lastRenderedPageBreak/>
        <w:t>10</w:t>
      </w:r>
      <w:r w:rsidR="00670230" w:rsidRPr="00A51C56">
        <w:rPr>
          <w:rFonts w:asciiTheme="minorHAnsi" w:hAnsiTheme="minorHAnsi"/>
          <w:b/>
          <w:sz w:val="22"/>
          <w:szCs w:val="22"/>
        </w:rPr>
        <w:t>.</w:t>
      </w:r>
      <w:r w:rsidR="00670230" w:rsidRPr="00A51C56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5E2C25" w:rsidRPr="00A51C56">
        <w:rPr>
          <w:rFonts w:asciiTheme="minorHAnsi" w:hAnsiTheme="minorHAnsi"/>
          <w:b/>
          <w:sz w:val="22"/>
          <w:szCs w:val="22"/>
        </w:rPr>
        <w:t>External reporting for infrastructure</w:t>
      </w:r>
    </w:p>
    <w:p w14:paraId="4DFEB332" w14:textId="77777777" w:rsidR="00670230" w:rsidRPr="00A51C56" w:rsidRDefault="00670230" w:rsidP="00E21C36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A51C56">
        <w:rPr>
          <w:rFonts w:asciiTheme="minorHAnsi" w:hAnsiTheme="minorHAnsi"/>
          <w:b/>
          <w:sz w:val="22"/>
          <w:szCs w:val="22"/>
        </w:rPr>
        <w:t xml:space="preserve">LO </w:t>
      </w:r>
      <w:r w:rsidR="005E2C25" w:rsidRPr="00A51C56">
        <w:rPr>
          <w:rFonts w:asciiTheme="minorHAnsi" w:hAnsiTheme="minorHAnsi"/>
          <w:b/>
          <w:sz w:val="22"/>
          <w:szCs w:val="22"/>
        </w:rPr>
        <w:t>5</w:t>
      </w:r>
    </w:p>
    <w:p w14:paraId="3F2D521E" w14:textId="77777777" w:rsidR="00670230" w:rsidRPr="00A51C56" w:rsidRDefault="005E2C25" w:rsidP="00E21C36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The modified approach for infrastructure allows </w:t>
      </w:r>
      <w:r w:rsidR="00542DE1" w:rsidRPr="00A51C56">
        <w:rPr>
          <w:rFonts w:asciiTheme="minorHAnsi" w:hAnsiTheme="minorHAnsi"/>
          <w:sz w:val="22"/>
          <w:szCs w:val="22"/>
        </w:rPr>
        <w:t>governments to</w:t>
      </w:r>
      <w:r w:rsidR="008C0FEE" w:rsidRPr="00A51C56">
        <w:rPr>
          <w:rFonts w:asciiTheme="minorHAnsi" w:hAnsiTheme="minorHAnsi"/>
          <w:sz w:val="22"/>
          <w:szCs w:val="22"/>
        </w:rPr>
        <w:t>:</w:t>
      </w:r>
    </w:p>
    <w:p w14:paraId="48B41147" w14:textId="77777777" w:rsidR="00670230" w:rsidRPr="00A51C56" w:rsidRDefault="00670230" w:rsidP="00E21C36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14:paraId="3F07BC77" w14:textId="77777777" w:rsidR="00670230" w:rsidRPr="00A51C56" w:rsidRDefault="00670230" w:rsidP="00E21C36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a. </w:t>
      </w:r>
      <w:r w:rsidRPr="00A51C56">
        <w:rPr>
          <w:rFonts w:asciiTheme="minorHAnsi" w:hAnsiTheme="minorHAnsi"/>
          <w:sz w:val="22"/>
          <w:szCs w:val="22"/>
        </w:rPr>
        <w:tab/>
      </w:r>
      <w:r w:rsidR="00E21C36">
        <w:rPr>
          <w:rFonts w:asciiTheme="minorHAnsi" w:hAnsiTheme="minorHAnsi"/>
          <w:sz w:val="22"/>
          <w:szCs w:val="22"/>
        </w:rPr>
        <w:t>N</w:t>
      </w:r>
      <w:r w:rsidR="008C0FEE" w:rsidRPr="00A51C56">
        <w:rPr>
          <w:rFonts w:asciiTheme="minorHAnsi" w:hAnsiTheme="minorHAnsi"/>
          <w:sz w:val="22"/>
          <w:szCs w:val="22"/>
        </w:rPr>
        <w:t>ot report any infrastructure</w:t>
      </w:r>
      <w:r w:rsidR="00632FDA" w:rsidRPr="00A51C56">
        <w:rPr>
          <w:rFonts w:asciiTheme="minorHAnsi" w:hAnsiTheme="minorHAnsi"/>
          <w:sz w:val="22"/>
          <w:szCs w:val="22"/>
        </w:rPr>
        <w:t>.</w:t>
      </w:r>
    </w:p>
    <w:p w14:paraId="26D5FBBF" w14:textId="77777777" w:rsidR="00670230" w:rsidRPr="00A51C56" w:rsidRDefault="00670230" w:rsidP="00E21C36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b. </w:t>
      </w:r>
      <w:r w:rsidRPr="00A51C56">
        <w:rPr>
          <w:rFonts w:asciiTheme="minorHAnsi" w:hAnsiTheme="minorHAnsi"/>
          <w:sz w:val="22"/>
          <w:szCs w:val="22"/>
        </w:rPr>
        <w:tab/>
      </w:r>
      <w:r w:rsidR="00E21C36">
        <w:rPr>
          <w:rFonts w:asciiTheme="minorHAnsi" w:hAnsiTheme="minorHAnsi"/>
          <w:sz w:val="22"/>
          <w:szCs w:val="22"/>
        </w:rPr>
        <w:t>R</w:t>
      </w:r>
      <w:r w:rsidR="00542DE1" w:rsidRPr="00A51C56">
        <w:rPr>
          <w:rFonts w:asciiTheme="minorHAnsi" w:hAnsiTheme="minorHAnsi"/>
          <w:sz w:val="22"/>
          <w:szCs w:val="22"/>
        </w:rPr>
        <w:t>eport as depreciation expense the cos</w:t>
      </w:r>
      <w:r w:rsidR="008C0FEE" w:rsidRPr="00A51C56">
        <w:rPr>
          <w:rFonts w:asciiTheme="minorHAnsi" w:hAnsiTheme="minorHAnsi"/>
          <w:sz w:val="22"/>
          <w:szCs w:val="22"/>
        </w:rPr>
        <w:t>t of maintaining infrastructure</w:t>
      </w:r>
      <w:r w:rsidR="00F55D62" w:rsidRPr="00A51C56">
        <w:rPr>
          <w:rFonts w:asciiTheme="minorHAnsi" w:hAnsiTheme="minorHAnsi"/>
          <w:sz w:val="22"/>
          <w:szCs w:val="22"/>
        </w:rPr>
        <w:t>.</w:t>
      </w:r>
    </w:p>
    <w:p w14:paraId="7A27920B" w14:textId="77777777" w:rsidR="00670230" w:rsidRPr="00A51C56" w:rsidRDefault="00670230" w:rsidP="00E21C36">
      <w:pPr>
        <w:autoSpaceDE w:val="0"/>
        <w:autoSpaceDN w:val="0"/>
        <w:adjustRightInd w:val="0"/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c. </w:t>
      </w:r>
      <w:r w:rsidRPr="00A51C56">
        <w:rPr>
          <w:rFonts w:asciiTheme="minorHAnsi" w:hAnsiTheme="minorHAnsi"/>
          <w:sz w:val="22"/>
          <w:szCs w:val="22"/>
        </w:rPr>
        <w:tab/>
      </w:r>
      <w:r w:rsidR="00E21C36">
        <w:rPr>
          <w:rFonts w:asciiTheme="minorHAnsi" w:hAnsiTheme="minorHAnsi"/>
          <w:sz w:val="22"/>
          <w:szCs w:val="22"/>
        </w:rPr>
        <w:t>R</w:t>
      </w:r>
      <w:r w:rsidR="00542DE1" w:rsidRPr="00A51C56">
        <w:rPr>
          <w:rFonts w:asciiTheme="minorHAnsi" w:hAnsiTheme="minorHAnsi"/>
          <w:sz w:val="22"/>
          <w:szCs w:val="22"/>
        </w:rPr>
        <w:t>eport outlays for new</w:t>
      </w:r>
      <w:r w:rsidR="008C0FEE" w:rsidRPr="00A51C56">
        <w:rPr>
          <w:rFonts w:asciiTheme="minorHAnsi" w:hAnsiTheme="minorHAnsi"/>
          <w:sz w:val="22"/>
          <w:szCs w:val="22"/>
        </w:rPr>
        <w:t xml:space="preserve"> infrastructure as expenditures</w:t>
      </w:r>
      <w:r w:rsidR="00F55D62" w:rsidRPr="00A51C56">
        <w:rPr>
          <w:rFonts w:asciiTheme="minorHAnsi" w:hAnsiTheme="minorHAnsi"/>
          <w:sz w:val="22"/>
          <w:szCs w:val="22"/>
        </w:rPr>
        <w:t>.</w:t>
      </w:r>
    </w:p>
    <w:p w14:paraId="5B1AB105" w14:textId="77777777" w:rsidR="00670230" w:rsidRPr="00A51C56" w:rsidRDefault="00670230" w:rsidP="00E21C3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A51C56">
        <w:rPr>
          <w:rFonts w:asciiTheme="minorHAnsi" w:hAnsiTheme="minorHAnsi"/>
          <w:sz w:val="22"/>
          <w:szCs w:val="22"/>
        </w:rPr>
        <w:t xml:space="preserve">d. </w:t>
      </w:r>
      <w:r w:rsidRPr="00A51C56">
        <w:rPr>
          <w:rFonts w:asciiTheme="minorHAnsi" w:hAnsiTheme="minorHAnsi"/>
          <w:sz w:val="22"/>
          <w:szCs w:val="22"/>
        </w:rPr>
        <w:tab/>
      </w:r>
      <w:r w:rsidR="00E21C36">
        <w:rPr>
          <w:rFonts w:asciiTheme="minorHAnsi" w:hAnsiTheme="minorHAnsi"/>
          <w:sz w:val="22"/>
          <w:szCs w:val="22"/>
        </w:rPr>
        <w:t>U</w:t>
      </w:r>
      <w:r w:rsidR="00542DE1" w:rsidRPr="00A51C56">
        <w:rPr>
          <w:rFonts w:asciiTheme="minorHAnsi" w:hAnsiTheme="minorHAnsi"/>
          <w:sz w:val="22"/>
          <w:szCs w:val="22"/>
        </w:rPr>
        <w:t xml:space="preserve">se straight-line depreciation for </w:t>
      </w:r>
      <w:r w:rsidR="00004FD4" w:rsidRPr="00A51C56">
        <w:rPr>
          <w:rFonts w:asciiTheme="minorHAnsi" w:hAnsiTheme="minorHAnsi"/>
          <w:sz w:val="22"/>
          <w:szCs w:val="22"/>
        </w:rPr>
        <w:t xml:space="preserve">all </w:t>
      </w:r>
      <w:r w:rsidR="00542DE1" w:rsidRPr="00A51C56">
        <w:rPr>
          <w:rFonts w:asciiTheme="minorHAnsi" w:hAnsiTheme="minorHAnsi"/>
          <w:sz w:val="22"/>
          <w:szCs w:val="22"/>
        </w:rPr>
        <w:t>inf</w:t>
      </w:r>
      <w:r w:rsidR="00004FD4" w:rsidRPr="00A51C56">
        <w:rPr>
          <w:rFonts w:asciiTheme="minorHAnsi" w:hAnsiTheme="minorHAnsi"/>
          <w:sz w:val="22"/>
          <w:szCs w:val="22"/>
        </w:rPr>
        <w:t>rastructure</w:t>
      </w:r>
      <w:r w:rsidR="00F55D62" w:rsidRPr="00A51C56">
        <w:rPr>
          <w:rFonts w:asciiTheme="minorHAnsi" w:hAnsiTheme="minorHAnsi"/>
          <w:sz w:val="22"/>
          <w:szCs w:val="22"/>
        </w:rPr>
        <w:t>.</w:t>
      </w:r>
    </w:p>
    <w:p w14:paraId="2A0604EE" w14:textId="77777777" w:rsidR="00670230" w:rsidRPr="00A51C56" w:rsidRDefault="00670230" w:rsidP="00E21C3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670230" w:rsidRPr="00A51C56" w:rsidSect="00A51C56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3A693" w14:textId="77777777" w:rsidR="00482DC1" w:rsidRDefault="00482DC1">
      <w:r>
        <w:separator/>
      </w:r>
    </w:p>
  </w:endnote>
  <w:endnote w:type="continuationSeparator" w:id="0">
    <w:p w14:paraId="1EB94A36" w14:textId="77777777" w:rsidR="00482DC1" w:rsidRDefault="0048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B3C25" w14:textId="689F4AB9" w:rsidR="00A51C56" w:rsidRDefault="00A51C56" w:rsidP="00A51C56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5A09C2">
      <w:rPr>
        <w:rFonts w:ascii="Arial" w:hAnsi="Arial"/>
        <w:b/>
        <w:i/>
        <w:sz w:val="17"/>
      </w:rPr>
      <w:t>8</w:t>
    </w:r>
  </w:p>
  <w:p w14:paraId="642F1721" w14:textId="156A8A93" w:rsidR="00A51C56" w:rsidRPr="00221208" w:rsidRDefault="00A51C56" w:rsidP="00A51C56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B976271" wp14:editId="79A89204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A0A8F0" id="Line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12-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E21C36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5A09C2">
      <w:rPr>
        <w:rStyle w:val="PageNumber"/>
        <w:rFonts w:ascii="Arial" w:hAnsi="Arial" w:cs="Arial"/>
        <w:b/>
        <w:i/>
        <w:sz w:val="17"/>
        <w:szCs w:val="17"/>
      </w:rPr>
      <w:t>4</w:t>
    </w:r>
    <w:r w:rsidR="005A09C2" w:rsidRPr="008B3786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5A09C2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E0A91" w14:textId="3352EDF6" w:rsidR="00A51C56" w:rsidRPr="00B958F5" w:rsidRDefault="00A51C56" w:rsidP="00A51C56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5A09C2">
      <w:rPr>
        <w:rFonts w:ascii="Arial" w:hAnsi="Arial"/>
        <w:b/>
        <w:i/>
        <w:sz w:val="17"/>
      </w:rPr>
      <w:t>8</w:t>
    </w:r>
  </w:p>
  <w:p w14:paraId="28E81B3E" w14:textId="77777777" w:rsidR="00A51C56" w:rsidRPr="00E1269B" w:rsidRDefault="00A51C56" w:rsidP="00A51C56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2F6A527" wp14:editId="5B2AB331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5A8A0A" id="Line 1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12</w:t>
    </w:r>
    <w:r>
      <w:rPr>
        <w:rFonts w:ascii="Arial" w:hAnsi="Arial"/>
        <w:b/>
        <w:i/>
        <w:sz w:val="17"/>
      </w:rPr>
      <w:tab/>
      <w:t>12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E21C36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BBD67" w14:textId="77777777" w:rsidR="00482DC1" w:rsidRDefault="00482DC1">
      <w:r>
        <w:separator/>
      </w:r>
    </w:p>
  </w:footnote>
  <w:footnote w:type="continuationSeparator" w:id="0">
    <w:p w14:paraId="0E2D4CD4" w14:textId="77777777" w:rsidR="00482DC1" w:rsidRDefault="00482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4FD4"/>
    <w:rsid w:val="0001017A"/>
    <w:rsid w:val="000117A0"/>
    <w:rsid w:val="00015279"/>
    <w:rsid w:val="000271D8"/>
    <w:rsid w:val="00046531"/>
    <w:rsid w:val="00053B81"/>
    <w:rsid w:val="00062912"/>
    <w:rsid w:val="000702E5"/>
    <w:rsid w:val="00080763"/>
    <w:rsid w:val="0008466A"/>
    <w:rsid w:val="000846FB"/>
    <w:rsid w:val="0009247A"/>
    <w:rsid w:val="0009542C"/>
    <w:rsid w:val="000C4FA9"/>
    <w:rsid w:val="000C69CC"/>
    <w:rsid w:val="000C6A5D"/>
    <w:rsid w:val="000D0848"/>
    <w:rsid w:val="000D3A9F"/>
    <w:rsid w:val="000E180A"/>
    <w:rsid w:val="00103FE6"/>
    <w:rsid w:val="0011373A"/>
    <w:rsid w:val="00121028"/>
    <w:rsid w:val="00130851"/>
    <w:rsid w:val="00131ABE"/>
    <w:rsid w:val="001325BF"/>
    <w:rsid w:val="00140839"/>
    <w:rsid w:val="00143C2A"/>
    <w:rsid w:val="00145275"/>
    <w:rsid w:val="00152801"/>
    <w:rsid w:val="00152A59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5B68"/>
    <w:rsid w:val="001B13BD"/>
    <w:rsid w:val="001E69FC"/>
    <w:rsid w:val="001E7335"/>
    <w:rsid w:val="00207247"/>
    <w:rsid w:val="00210C07"/>
    <w:rsid w:val="00215AE5"/>
    <w:rsid w:val="00216A80"/>
    <w:rsid w:val="002262F1"/>
    <w:rsid w:val="00227DD1"/>
    <w:rsid w:val="00230FE8"/>
    <w:rsid w:val="00233ED6"/>
    <w:rsid w:val="00240075"/>
    <w:rsid w:val="00240181"/>
    <w:rsid w:val="00262FEC"/>
    <w:rsid w:val="0028235E"/>
    <w:rsid w:val="0028267E"/>
    <w:rsid w:val="002947EB"/>
    <w:rsid w:val="002957A2"/>
    <w:rsid w:val="002B0899"/>
    <w:rsid w:val="002B3A36"/>
    <w:rsid w:val="002C5CAD"/>
    <w:rsid w:val="002D22F2"/>
    <w:rsid w:val="002E208B"/>
    <w:rsid w:val="002E6016"/>
    <w:rsid w:val="002E7768"/>
    <w:rsid w:val="002E7C41"/>
    <w:rsid w:val="0030242F"/>
    <w:rsid w:val="00331B21"/>
    <w:rsid w:val="003456F6"/>
    <w:rsid w:val="00360211"/>
    <w:rsid w:val="00361075"/>
    <w:rsid w:val="00362CD7"/>
    <w:rsid w:val="00363642"/>
    <w:rsid w:val="0036441F"/>
    <w:rsid w:val="00367491"/>
    <w:rsid w:val="003678CC"/>
    <w:rsid w:val="0038436D"/>
    <w:rsid w:val="00386741"/>
    <w:rsid w:val="0039069E"/>
    <w:rsid w:val="00394FE7"/>
    <w:rsid w:val="003C3598"/>
    <w:rsid w:val="003C567E"/>
    <w:rsid w:val="003E6412"/>
    <w:rsid w:val="003F7AAC"/>
    <w:rsid w:val="00413279"/>
    <w:rsid w:val="0041453B"/>
    <w:rsid w:val="004304A7"/>
    <w:rsid w:val="004369FB"/>
    <w:rsid w:val="004446D1"/>
    <w:rsid w:val="00445A34"/>
    <w:rsid w:val="00446BA5"/>
    <w:rsid w:val="004478FD"/>
    <w:rsid w:val="00451296"/>
    <w:rsid w:val="00462B8A"/>
    <w:rsid w:val="00465DF0"/>
    <w:rsid w:val="00466A65"/>
    <w:rsid w:val="00466DE0"/>
    <w:rsid w:val="00467BFB"/>
    <w:rsid w:val="00470AD2"/>
    <w:rsid w:val="004727BD"/>
    <w:rsid w:val="00482DC1"/>
    <w:rsid w:val="00485D4D"/>
    <w:rsid w:val="00492E0C"/>
    <w:rsid w:val="004932E2"/>
    <w:rsid w:val="004A0E69"/>
    <w:rsid w:val="004A51DF"/>
    <w:rsid w:val="004B0BF7"/>
    <w:rsid w:val="004F17D9"/>
    <w:rsid w:val="004F6C9A"/>
    <w:rsid w:val="00505DF8"/>
    <w:rsid w:val="0051185E"/>
    <w:rsid w:val="00511CAE"/>
    <w:rsid w:val="00513A92"/>
    <w:rsid w:val="00523B3F"/>
    <w:rsid w:val="005315C6"/>
    <w:rsid w:val="00542DE1"/>
    <w:rsid w:val="00543886"/>
    <w:rsid w:val="00550167"/>
    <w:rsid w:val="0055350F"/>
    <w:rsid w:val="00580E9E"/>
    <w:rsid w:val="00585FF5"/>
    <w:rsid w:val="005906BA"/>
    <w:rsid w:val="00592DD8"/>
    <w:rsid w:val="005942AA"/>
    <w:rsid w:val="005A09C2"/>
    <w:rsid w:val="005B065B"/>
    <w:rsid w:val="005B1A1C"/>
    <w:rsid w:val="005B3D58"/>
    <w:rsid w:val="005E2C25"/>
    <w:rsid w:val="005E4C3B"/>
    <w:rsid w:val="005F02CC"/>
    <w:rsid w:val="00604606"/>
    <w:rsid w:val="00610AA4"/>
    <w:rsid w:val="00622FFB"/>
    <w:rsid w:val="006232BA"/>
    <w:rsid w:val="00632FDA"/>
    <w:rsid w:val="006332F9"/>
    <w:rsid w:val="00636FAA"/>
    <w:rsid w:val="006505BF"/>
    <w:rsid w:val="00653945"/>
    <w:rsid w:val="00656A8B"/>
    <w:rsid w:val="00670230"/>
    <w:rsid w:val="006904B4"/>
    <w:rsid w:val="00696DC7"/>
    <w:rsid w:val="006A18F3"/>
    <w:rsid w:val="006A2FD7"/>
    <w:rsid w:val="006B779F"/>
    <w:rsid w:val="006C029F"/>
    <w:rsid w:val="006C5331"/>
    <w:rsid w:val="006D5C00"/>
    <w:rsid w:val="006E1E6E"/>
    <w:rsid w:val="006E5D00"/>
    <w:rsid w:val="00700393"/>
    <w:rsid w:val="00703F33"/>
    <w:rsid w:val="00725D89"/>
    <w:rsid w:val="007262F2"/>
    <w:rsid w:val="00731AA7"/>
    <w:rsid w:val="00732906"/>
    <w:rsid w:val="007A0927"/>
    <w:rsid w:val="007B11DD"/>
    <w:rsid w:val="007B2BCB"/>
    <w:rsid w:val="007D4E43"/>
    <w:rsid w:val="007E3AD4"/>
    <w:rsid w:val="007F58F2"/>
    <w:rsid w:val="007F7D47"/>
    <w:rsid w:val="00805DED"/>
    <w:rsid w:val="00806C8D"/>
    <w:rsid w:val="00817270"/>
    <w:rsid w:val="0082431B"/>
    <w:rsid w:val="00825AA9"/>
    <w:rsid w:val="00840B70"/>
    <w:rsid w:val="00853876"/>
    <w:rsid w:val="00856A63"/>
    <w:rsid w:val="008573D2"/>
    <w:rsid w:val="00866633"/>
    <w:rsid w:val="0087240F"/>
    <w:rsid w:val="00887868"/>
    <w:rsid w:val="008A60A6"/>
    <w:rsid w:val="008B2CAB"/>
    <w:rsid w:val="008B3786"/>
    <w:rsid w:val="008B505B"/>
    <w:rsid w:val="008C0FEE"/>
    <w:rsid w:val="008C215B"/>
    <w:rsid w:val="008C3FD5"/>
    <w:rsid w:val="008C5679"/>
    <w:rsid w:val="008D07D7"/>
    <w:rsid w:val="008D47D3"/>
    <w:rsid w:val="008D569E"/>
    <w:rsid w:val="008D7DC0"/>
    <w:rsid w:val="008F36E9"/>
    <w:rsid w:val="008F484B"/>
    <w:rsid w:val="0090598B"/>
    <w:rsid w:val="009228E1"/>
    <w:rsid w:val="009234D1"/>
    <w:rsid w:val="009279E2"/>
    <w:rsid w:val="00932C49"/>
    <w:rsid w:val="00933448"/>
    <w:rsid w:val="00937238"/>
    <w:rsid w:val="0095509C"/>
    <w:rsid w:val="009557BE"/>
    <w:rsid w:val="0095709A"/>
    <w:rsid w:val="00960EBE"/>
    <w:rsid w:val="00973A87"/>
    <w:rsid w:val="009A106F"/>
    <w:rsid w:val="009A4FFC"/>
    <w:rsid w:val="009B5154"/>
    <w:rsid w:val="009B657C"/>
    <w:rsid w:val="009C2509"/>
    <w:rsid w:val="009C251F"/>
    <w:rsid w:val="009D6F3F"/>
    <w:rsid w:val="009E09AF"/>
    <w:rsid w:val="009E1911"/>
    <w:rsid w:val="009E6E79"/>
    <w:rsid w:val="00A04205"/>
    <w:rsid w:val="00A11CB0"/>
    <w:rsid w:val="00A51C56"/>
    <w:rsid w:val="00A56AF2"/>
    <w:rsid w:val="00A63497"/>
    <w:rsid w:val="00A6670E"/>
    <w:rsid w:val="00A674F3"/>
    <w:rsid w:val="00AA0FDA"/>
    <w:rsid w:val="00AB0A09"/>
    <w:rsid w:val="00AB2862"/>
    <w:rsid w:val="00AC0676"/>
    <w:rsid w:val="00AC7DD9"/>
    <w:rsid w:val="00AD2694"/>
    <w:rsid w:val="00AE6833"/>
    <w:rsid w:val="00AF0B34"/>
    <w:rsid w:val="00AF0C4D"/>
    <w:rsid w:val="00B03027"/>
    <w:rsid w:val="00B153C3"/>
    <w:rsid w:val="00B36C3F"/>
    <w:rsid w:val="00B44F85"/>
    <w:rsid w:val="00B47B2F"/>
    <w:rsid w:val="00B5327E"/>
    <w:rsid w:val="00B663E7"/>
    <w:rsid w:val="00B67026"/>
    <w:rsid w:val="00B74E38"/>
    <w:rsid w:val="00B76A1A"/>
    <w:rsid w:val="00B76DB7"/>
    <w:rsid w:val="00B81C18"/>
    <w:rsid w:val="00B93064"/>
    <w:rsid w:val="00B955B1"/>
    <w:rsid w:val="00BA1FFC"/>
    <w:rsid w:val="00BE6407"/>
    <w:rsid w:val="00BE67CA"/>
    <w:rsid w:val="00BE67D2"/>
    <w:rsid w:val="00BF0357"/>
    <w:rsid w:val="00C03140"/>
    <w:rsid w:val="00C04A47"/>
    <w:rsid w:val="00C17CCA"/>
    <w:rsid w:val="00C20F99"/>
    <w:rsid w:val="00C23AF3"/>
    <w:rsid w:val="00C33DCB"/>
    <w:rsid w:val="00C34ED9"/>
    <w:rsid w:val="00C3582A"/>
    <w:rsid w:val="00C36FC4"/>
    <w:rsid w:val="00C44EAE"/>
    <w:rsid w:val="00C520CF"/>
    <w:rsid w:val="00C5216B"/>
    <w:rsid w:val="00C52831"/>
    <w:rsid w:val="00C72718"/>
    <w:rsid w:val="00C735BB"/>
    <w:rsid w:val="00C840B3"/>
    <w:rsid w:val="00C8489D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6EC7"/>
    <w:rsid w:val="00CF6FBA"/>
    <w:rsid w:val="00D0166F"/>
    <w:rsid w:val="00D01E2A"/>
    <w:rsid w:val="00D31243"/>
    <w:rsid w:val="00D34E5C"/>
    <w:rsid w:val="00D41A1D"/>
    <w:rsid w:val="00D44EE1"/>
    <w:rsid w:val="00D51B43"/>
    <w:rsid w:val="00D51C43"/>
    <w:rsid w:val="00D56857"/>
    <w:rsid w:val="00D65C74"/>
    <w:rsid w:val="00D70A36"/>
    <w:rsid w:val="00D840F7"/>
    <w:rsid w:val="00D93873"/>
    <w:rsid w:val="00D93FE3"/>
    <w:rsid w:val="00DB1705"/>
    <w:rsid w:val="00DD2560"/>
    <w:rsid w:val="00DD45BA"/>
    <w:rsid w:val="00DE04FA"/>
    <w:rsid w:val="00DE476C"/>
    <w:rsid w:val="00E02B6F"/>
    <w:rsid w:val="00E04417"/>
    <w:rsid w:val="00E04A3F"/>
    <w:rsid w:val="00E1443E"/>
    <w:rsid w:val="00E21C36"/>
    <w:rsid w:val="00E2347B"/>
    <w:rsid w:val="00E32C90"/>
    <w:rsid w:val="00E32F7A"/>
    <w:rsid w:val="00E334BD"/>
    <w:rsid w:val="00E34A4A"/>
    <w:rsid w:val="00E364CA"/>
    <w:rsid w:val="00E36AAA"/>
    <w:rsid w:val="00E50DAC"/>
    <w:rsid w:val="00E547BF"/>
    <w:rsid w:val="00E57106"/>
    <w:rsid w:val="00E619D4"/>
    <w:rsid w:val="00E74D84"/>
    <w:rsid w:val="00E74F02"/>
    <w:rsid w:val="00E80525"/>
    <w:rsid w:val="00E82FDB"/>
    <w:rsid w:val="00E83FC1"/>
    <w:rsid w:val="00E84E29"/>
    <w:rsid w:val="00E9031F"/>
    <w:rsid w:val="00E91B5E"/>
    <w:rsid w:val="00E97DF1"/>
    <w:rsid w:val="00EA347A"/>
    <w:rsid w:val="00EA553C"/>
    <w:rsid w:val="00EA746D"/>
    <w:rsid w:val="00EC4152"/>
    <w:rsid w:val="00EC43FA"/>
    <w:rsid w:val="00EE0739"/>
    <w:rsid w:val="00EE1C55"/>
    <w:rsid w:val="00EE25E9"/>
    <w:rsid w:val="00EE338A"/>
    <w:rsid w:val="00EE6216"/>
    <w:rsid w:val="00F0364D"/>
    <w:rsid w:val="00F11C7A"/>
    <w:rsid w:val="00F1240A"/>
    <w:rsid w:val="00F33CB4"/>
    <w:rsid w:val="00F40D3D"/>
    <w:rsid w:val="00F4408C"/>
    <w:rsid w:val="00F52DD9"/>
    <w:rsid w:val="00F53B66"/>
    <w:rsid w:val="00F55D62"/>
    <w:rsid w:val="00FA20A7"/>
    <w:rsid w:val="00FA3C2B"/>
    <w:rsid w:val="00FA6BCB"/>
    <w:rsid w:val="00FB39CF"/>
    <w:rsid w:val="00FB4F57"/>
    <w:rsid w:val="00FB6BF5"/>
    <w:rsid w:val="00FB71A3"/>
    <w:rsid w:val="00FC5876"/>
    <w:rsid w:val="00FD2A7F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E5BD5"/>
  <w15:docId w15:val="{A1307507-B3F8-47D0-8505-7A1F884F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link w:val="Footer"/>
    <w:semiHidden/>
    <w:locked/>
    <w:rsid w:val="008C0FEE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8C0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1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 Quiz Solution HHL 1/e</vt:lpstr>
    </vt:vector>
  </TitlesOfParts>
  <Company>University at Buffalo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 Quiz Solution HHL 1/e</dc:title>
  <dc:creator>Susan Hamlen</dc:creator>
  <cp:lastModifiedBy>Lorraine Gleeson</cp:lastModifiedBy>
  <cp:revision>9</cp:revision>
  <cp:lastPrinted>2012-12-12T04:59:00Z</cp:lastPrinted>
  <dcterms:created xsi:type="dcterms:W3CDTF">2018-06-01T14:44:00Z</dcterms:created>
  <dcterms:modified xsi:type="dcterms:W3CDTF">2018-11-08T15:37:00Z</dcterms:modified>
</cp:coreProperties>
</file>